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C60" w:rsidRDefault="00896C60">
      <w:pPr>
        <w:pStyle w:val="BodyText"/>
        <w:spacing w:before="5"/>
        <w:rPr>
          <w:sz w:val="13"/>
        </w:rPr>
      </w:pPr>
      <w:bookmarkStart w:id="0" w:name="_GoBack"/>
      <w:bookmarkEnd w:id="0"/>
    </w:p>
    <w:p w:rsidR="00896C60" w:rsidRDefault="00D92352">
      <w:pPr>
        <w:pStyle w:val="BodyText"/>
        <w:spacing w:before="90"/>
        <w:ind w:left="220"/>
      </w:pPr>
      <w:r>
        <w:t>The meeting was opened with the Pledge of Allegiance led by Deputy Mayor Piazza.</w:t>
      </w:r>
    </w:p>
    <w:p w:rsidR="00896C60" w:rsidRDefault="00896C60">
      <w:pPr>
        <w:pStyle w:val="BodyText"/>
      </w:pPr>
    </w:p>
    <w:p w:rsidR="00896C60" w:rsidRDefault="00D92352">
      <w:pPr>
        <w:pStyle w:val="BodyText"/>
        <w:tabs>
          <w:tab w:val="left" w:pos="2380"/>
        </w:tabs>
        <w:ind w:left="2380" w:right="4618" w:hanging="2160"/>
      </w:pPr>
      <w:r>
        <w:t>Present:</w:t>
      </w:r>
      <w:r>
        <w:tab/>
        <w:t xml:space="preserve">Basil J. Piazza, Deputy </w:t>
      </w:r>
      <w:r>
        <w:rPr>
          <w:spacing w:val="-4"/>
        </w:rPr>
        <w:t xml:space="preserve">Mayor </w:t>
      </w:r>
      <w:r>
        <w:t>Deborah L. Rogers, Trustee Matthew J. Etu,</w:t>
      </w:r>
      <w:r>
        <w:rPr>
          <w:spacing w:val="-1"/>
        </w:rPr>
        <w:t xml:space="preserve"> </w:t>
      </w:r>
      <w:r>
        <w:t>Trustee</w:t>
      </w:r>
    </w:p>
    <w:p w:rsidR="00896C60" w:rsidRDefault="00896C60">
      <w:pPr>
        <w:pStyle w:val="BodyText"/>
      </w:pPr>
    </w:p>
    <w:p w:rsidR="00896C60" w:rsidRDefault="00D92352">
      <w:pPr>
        <w:pStyle w:val="BodyText"/>
        <w:tabs>
          <w:tab w:val="left" w:pos="2380"/>
        </w:tabs>
        <w:ind w:left="220"/>
      </w:pPr>
      <w:r>
        <w:t>Also</w:t>
      </w:r>
      <w:r>
        <w:rPr>
          <w:spacing w:val="-1"/>
        </w:rPr>
        <w:t xml:space="preserve"> </w:t>
      </w:r>
      <w:r>
        <w:t>present:</w:t>
      </w:r>
      <w:r>
        <w:tab/>
        <w:t>Judith A. Kindron,</w:t>
      </w:r>
      <w:r>
        <w:rPr>
          <w:spacing w:val="-1"/>
        </w:rPr>
        <w:t xml:space="preserve"> </w:t>
      </w:r>
      <w:r>
        <w:t>Administrator/Clerk-Treasurer</w:t>
      </w:r>
    </w:p>
    <w:p w:rsidR="00896C60" w:rsidRDefault="00D92352">
      <w:pPr>
        <w:pStyle w:val="BodyText"/>
        <w:ind w:left="2380" w:right="4041"/>
      </w:pPr>
      <w:r>
        <w:t>Deborah A. Habes, Deputy Clerk Charles D. Grieco, Village Attorney</w:t>
      </w:r>
    </w:p>
    <w:p w:rsidR="00896C60" w:rsidRDefault="00D92352">
      <w:pPr>
        <w:pStyle w:val="BodyText"/>
        <w:ind w:left="2380"/>
      </w:pPr>
      <w:r>
        <w:t>Keaton DePriest, Director of Community Development</w:t>
      </w:r>
    </w:p>
    <w:p w:rsidR="00896C60" w:rsidRDefault="00896C60">
      <w:pPr>
        <w:pStyle w:val="BodyText"/>
      </w:pPr>
    </w:p>
    <w:p w:rsidR="00896C60" w:rsidRDefault="00D92352">
      <w:pPr>
        <w:pStyle w:val="BodyText"/>
        <w:tabs>
          <w:tab w:val="left" w:pos="2380"/>
        </w:tabs>
        <w:ind w:left="2380" w:right="4492" w:hanging="2160"/>
      </w:pPr>
      <w:r>
        <w:t>Excused:</w:t>
      </w:r>
      <w:r>
        <w:tab/>
        <w:t>Daniel O. DeLano, Jr., Mayor John “Al” Yates, Jr., Trustee Ben Vilonen, DPW Crew</w:t>
      </w:r>
      <w:r>
        <w:rPr>
          <w:spacing w:val="1"/>
        </w:rPr>
        <w:t xml:space="preserve"> </w:t>
      </w:r>
      <w:r>
        <w:rPr>
          <w:spacing w:val="-4"/>
        </w:rPr>
        <w:t>Chief</w:t>
      </w:r>
    </w:p>
    <w:p w:rsidR="00896C60" w:rsidRDefault="00896C60">
      <w:pPr>
        <w:pStyle w:val="BodyText"/>
        <w:spacing w:before="1"/>
      </w:pPr>
    </w:p>
    <w:p w:rsidR="00896C60" w:rsidRDefault="00D92352">
      <w:pPr>
        <w:pStyle w:val="BodyText"/>
        <w:ind w:left="220" w:right="656"/>
      </w:pPr>
      <w:r>
        <w:t>Deputy Mayor Piazza asked everyone to ke</w:t>
      </w:r>
      <w:r>
        <w:t>ep Mayor DeLano’s father, who sustained a recent injury, in their prayers.</w:t>
      </w:r>
    </w:p>
    <w:p w:rsidR="00896C60" w:rsidRDefault="00896C60">
      <w:pPr>
        <w:pStyle w:val="BodyText"/>
        <w:rPr>
          <w:sz w:val="26"/>
        </w:rPr>
      </w:pPr>
    </w:p>
    <w:p w:rsidR="00896C60" w:rsidRDefault="00896C60">
      <w:pPr>
        <w:pStyle w:val="BodyText"/>
        <w:rPr>
          <w:sz w:val="22"/>
        </w:rPr>
      </w:pPr>
    </w:p>
    <w:p w:rsidR="00896C60" w:rsidRDefault="00D92352">
      <w:pPr>
        <w:pStyle w:val="BodyText"/>
        <w:ind w:left="220" w:right="468"/>
      </w:pPr>
      <w:r>
        <w:rPr>
          <w:b/>
        </w:rPr>
        <w:t xml:space="preserve">ON MOTION </w:t>
      </w:r>
      <w:r>
        <w:t>by Deputy Mayor Piazza, seconded by Trustee Rogers, it was moved to approve the minutes of the regular meeting held on January 14, 2019, as submitted.</w:t>
      </w:r>
    </w:p>
    <w:p w:rsidR="00896C60" w:rsidRDefault="00896C60">
      <w:pPr>
        <w:pStyle w:val="BodyText"/>
      </w:pPr>
    </w:p>
    <w:p w:rsidR="00896C60" w:rsidRDefault="00D92352">
      <w:pPr>
        <w:pStyle w:val="BodyText"/>
        <w:ind w:left="1000"/>
      </w:pPr>
      <w:r>
        <w:t>Motion carried. 3</w:t>
      </w:r>
      <w:r>
        <w:t xml:space="preserve"> – 0.</w:t>
      </w:r>
    </w:p>
    <w:p w:rsidR="00896C60" w:rsidRDefault="00896C60">
      <w:pPr>
        <w:pStyle w:val="BodyText"/>
        <w:rPr>
          <w:sz w:val="20"/>
        </w:rPr>
      </w:pPr>
    </w:p>
    <w:p w:rsidR="00896C60" w:rsidRDefault="00D92352">
      <w:pPr>
        <w:pStyle w:val="BodyText"/>
        <w:spacing w:before="1"/>
        <w:rPr>
          <w:sz w:val="25"/>
        </w:rPr>
      </w:pPr>
      <w:r>
        <w:pict>
          <v:shapetype id="_x0000_t202" coordsize="21600,21600" o:spt="202" path="m,l,21600r21600,l21600,xe">
            <v:stroke joinstyle="miter"/>
            <v:path gradientshapeok="t" o:connecttype="rect"/>
          </v:shapetype>
          <v:shape id="_x0000_s1027" type="#_x0000_t202" style="position:absolute;margin-left:84.4pt;margin-top:16.65pt;width:478.55pt;height:46.2pt;z-index:-251658240;mso-wrap-distance-left:0;mso-wrap-distance-right:0;mso-position-horizontal-relative:page" filled="f" strokeweight=".48pt">
            <v:textbox inset="0,0,0,0">
              <w:txbxContent>
                <w:p w:rsidR="00896C60" w:rsidRDefault="00D92352">
                  <w:pPr>
                    <w:spacing w:before="17"/>
                    <w:ind w:left="1621" w:right="1624"/>
                    <w:jc w:val="center"/>
                    <w:rPr>
                      <w:b/>
                      <w:sz w:val="28"/>
                    </w:rPr>
                  </w:pPr>
                  <w:r>
                    <w:rPr>
                      <w:b/>
                      <w:sz w:val="28"/>
                    </w:rPr>
                    <w:t>Public Hearing</w:t>
                  </w:r>
                </w:p>
                <w:p w:rsidR="00896C60" w:rsidRDefault="00896C60">
                  <w:pPr>
                    <w:pStyle w:val="BodyText"/>
                  </w:pPr>
                </w:p>
                <w:p w:rsidR="00896C60" w:rsidRDefault="00D92352">
                  <w:pPr>
                    <w:spacing w:before="1"/>
                    <w:ind w:left="1623" w:right="1624"/>
                    <w:jc w:val="center"/>
                    <w:rPr>
                      <w:b/>
                      <w:i/>
                      <w:sz w:val="24"/>
                    </w:rPr>
                  </w:pPr>
                  <w:r>
                    <w:rPr>
                      <w:b/>
                      <w:i/>
                      <w:sz w:val="24"/>
                    </w:rPr>
                    <w:t>Proposed amendment to Chapter 84 of the Village Code (Signs)</w:t>
                  </w:r>
                </w:p>
              </w:txbxContent>
            </v:textbox>
            <w10:wrap type="topAndBottom" anchorx="page"/>
          </v:shape>
        </w:pict>
      </w:r>
    </w:p>
    <w:p w:rsidR="00896C60" w:rsidRDefault="00896C60">
      <w:pPr>
        <w:pStyle w:val="BodyText"/>
        <w:spacing w:before="1"/>
        <w:rPr>
          <w:sz w:val="13"/>
        </w:rPr>
      </w:pPr>
    </w:p>
    <w:p w:rsidR="00896C60" w:rsidRDefault="00D92352">
      <w:pPr>
        <w:pStyle w:val="BodyText"/>
        <w:spacing w:before="90"/>
        <w:ind w:left="220" w:right="456"/>
        <w:jc w:val="both"/>
      </w:pPr>
      <w:r>
        <w:rPr>
          <w:b/>
        </w:rPr>
        <w:t xml:space="preserve">ON MOTION </w:t>
      </w:r>
      <w:r>
        <w:t>by Deputy Mayor Piazza, seconded by Trustee Etu, it was moved at 7:42 p.m. to continue this public hearing which was previously left open by the Village Board at the January 14, 2019 meeting.</w:t>
      </w:r>
    </w:p>
    <w:p w:rsidR="00896C60" w:rsidRDefault="00896C60">
      <w:pPr>
        <w:pStyle w:val="BodyText"/>
      </w:pPr>
    </w:p>
    <w:p w:rsidR="00896C60" w:rsidRDefault="00D92352">
      <w:pPr>
        <w:pStyle w:val="BodyText"/>
        <w:ind w:left="940"/>
      </w:pPr>
      <w:r>
        <w:t>Motion carried. 3 – 0.</w:t>
      </w:r>
    </w:p>
    <w:p w:rsidR="00896C60" w:rsidRDefault="00896C60">
      <w:pPr>
        <w:pStyle w:val="BodyText"/>
        <w:spacing w:before="3"/>
      </w:pPr>
    </w:p>
    <w:p w:rsidR="00896C60" w:rsidRDefault="00D92352">
      <w:pPr>
        <w:pStyle w:val="BodyText"/>
        <w:spacing w:line="237" w:lineRule="auto"/>
        <w:ind w:left="220" w:right="69"/>
      </w:pPr>
      <w:r>
        <w:t>Trustee Rogers gave an update on the si</w:t>
      </w:r>
      <w:r>
        <w:t>gn code which is in the process of being reviewed. She indicated that the Code Enforcement Officer has made his recommendations and shared them with all parties who have until February 8</w:t>
      </w:r>
      <w:r>
        <w:rPr>
          <w:position w:val="9"/>
          <w:sz w:val="16"/>
        </w:rPr>
        <w:t xml:space="preserve">th </w:t>
      </w:r>
      <w:r>
        <w:t>to return their comments. Administrator Kindron will share the fina</w:t>
      </w:r>
      <w:r>
        <w:t>l draft with the Village Attorney for review. Deputy Mayor Piazza asked if it had been sent to the WBA for comment. Trustee Rogers responded that there are several members of the WBA on the Sign Code Update Committee.</w:t>
      </w:r>
    </w:p>
    <w:p w:rsidR="00896C60" w:rsidRDefault="00896C60">
      <w:pPr>
        <w:pStyle w:val="BodyText"/>
        <w:spacing w:before="11"/>
        <w:rPr>
          <w:sz w:val="23"/>
        </w:rPr>
      </w:pPr>
    </w:p>
    <w:p w:rsidR="00896C60" w:rsidRDefault="00D92352">
      <w:pPr>
        <w:pStyle w:val="BodyText"/>
        <w:ind w:left="220"/>
        <w:jc w:val="both"/>
      </w:pPr>
      <w:r>
        <w:t>No one from the audience addressed th</w:t>
      </w:r>
      <w:r>
        <w:t>e Board.</w:t>
      </w:r>
    </w:p>
    <w:p w:rsidR="00896C60" w:rsidRDefault="00896C60">
      <w:pPr>
        <w:jc w:val="both"/>
        <w:sectPr w:rsidR="00896C60">
          <w:headerReference w:type="default" r:id="rId7"/>
          <w:type w:val="continuous"/>
          <w:pgSz w:w="12240" w:h="15840"/>
          <w:pgMar w:top="1560" w:right="740" w:bottom="280" w:left="1580" w:header="729" w:footer="720" w:gutter="0"/>
          <w:cols w:space="720"/>
        </w:sectPr>
      </w:pPr>
    </w:p>
    <w:p w:rsidR="00896C60" w:rsidRDefault="00896C60">
      <w:pPr>
        <w:pStyle w:val="BodyText"/>
        <w:spacing w:before="5"/>
        <w:rPr>
          <w:sz w:val="13"/>
        </w:rPr>
      </w:pPr>
    </w:p>
    <w:p w:rsidR="00896C60" w:rsidRDefault="00D92352">
      <w:pPr>
        <w:pStyle w:val="BodyText"/>
        <w:spacing w:before="90"/>
        <w:ind w:left="220" w:right="441"/>
      </w:pPr>
      <w:r>
        <w:rPr>
          <w:b/>
        </w:rPr>
        <w:t xml:space="preserve">ON MOTION </w:t>
      </w:r>
      <w:r>
        <w:t>by Deputy Mayor Piazza, seconded by Trustee</w:t>
      </w:r>
      <w:r>
        <w:t xml:space="preserve"> Etu, it was moved at 7:45 p.m. to continue this public hearing at the February 25, 2019 Village Board meeting.</w:t>
      </w:r>
    </w:p>
    <w:p w:rsidR="00896C60" w:rsidRDefault="00896C60">
      <w:pPr>
        <w:pStyle w:val="BodyText"/>
      </w:pPr>
    </w:p>
    <w:p w:rsidR="00896C60" w:rsidRDefault="00D92352">
      <w:pPr>
        <w:pStyle w:val="BodyText"/>
        <w:ind w:left="940"/>
      </w:pPr>
      <w:r>
        <w:t>Motion carried. 3 – 0.</w:t>
      </w:r>
    </w:p>
    <w:p w:rsidR="00896C60" w:rsidRDefault="00896C60">
      <w:pPr>
        <w:pStyle w:val="BodyText"/>
        <w:rPr>
          <w:sz w:val="26"/>
        </w:rPr>
      </w:pPr>
    </w:p>
    <w:p w:rsidR="00896C60" w:rsidRDefault="00896C60">
      <w:pPr>
        <w:pStyle w:val="BodyText"/>
        <w:rPr>
          <w:sz w:val="26"/>
        </w:rPr>
      </w:pPr>
    </w:p>
    <w:p w:rsidR="00896C60" w:rsidRDefault="00D92352">
      <w:pPr>
        <w:pStyle w:val="BodyText"/>
        <w:spacing w:before="230"/>
        <w:ind w:left="220" w:right="515"/>
      </w:pPr>
      <w:r>
        <w:rPr>
          <w:b/>
        </w:rPr>
        <w:t xml:space="preserve">ON MOTION </w:t>
      </w:r>
      <w:r>
        <w:t>by Mayor DeLano, seconded by Trustee Yates, it was moved to open the public participation portion of the mee</w:t>
      </w:r>
      <w:r>
        <w:t>ting.</w:t>
      </w:r>
    </w:p>
    <w:p w:rsidR="00896C60" w:rsidRDefault="00896C60">
      <w:pPr>
        <w:pStyle w:val="BodyText"/>
      </w:pPr>
    </w:p>
    <w:p w:rsidR="00896C60" w:rsidRDefault="00D92352">
      <w:pPr>
        <w:pStyle w:val="BodyText"/>
        <w:ind w:left="940"/>
      </w:pPr>
      <w:r>
        <w:t>Motion carried. 3 – 0.</w:t>
      </w:r>
    </w:p>
    <w:p w:rsidR="00896C60" w:rsidRDefault="00896C60">
      <w:pPr>
        <w:pStyle w:val="BodyText"/>
        <w:rPr>
          <w:sz w:val="26"/>
        </w:rPr>
      </w:pPr>
    </w:p>
    <w:p w:rsidR="00896C60" w:rsidRDefault="00896C60">
      <w:pPr>
        <w:pStyle w:val="BodyText"/>
        <w:spacing w:before="1"/>
        <w:rPr>
          <w:sz w:val="22"/>
        </w:rPr>
      </w:pPr>
    </w:p>
    <w:p w:rsidR="00896C60" w:rsidRDefault="00D92352">
      <w:pPr>
        <w:pStyle w:val="BodyText"/>
        <w:ind w:left="220"/>
      </w:pPr>
      <w:r>
        <w:t>Member(s) of the audience who spoke and their topic(s):</w:t>
      </w:r>
    </w:p>
    <w:p w:rsidR="00896C60" w:rsidRDefault="00896C60">
      <w:pPr>
        <w:pStyle w:val="BodyText"/>
      </w:pPr>
    </w:p>
    <w:p w:rsidR="00896C60" w:rsidRDefault="00D92352">
      <w:pPr>
        <w:pStyle w:val="ListParagraph"/>
        <w:numPr>
          <w:ilvl w:val="0"/>
          <w:numId w:val="1"/>
        </w:numPr>
        <w:tabs>
          <w:tab w:val="left" w:pos="1392"/>
        </w:tabs>
        <w:rPr>
          <w:i/>
          <w:sz w:val="24"/>
        </w:rPr>
      </w:pPr>
      <w:r>
        <w:rPr>
          <w:sz w:val="24"/>
        </w:rPr>
        <w:t xml:space="preserve">Judy Catalano, Park Club Lane, Amherst – Wonders why nothing has been built yet on the parcel at the southeast corner of Main and Garrison. Wonders if the developer is waiting to buy up older homes in that block. </w:t>
      </w:r>
      <w:r>
        <w:rPr>
          <w:i/>
          <w:sz w:val="24"/>
        </w:rPr>
        <w:t>[Trustee Etu – We don’t know what the inten</w:t>
      </w:r>
      <w:r>
        <w:rPr>
          <w:i/>
          <w:sz w:val="24"/>
        </w:rPr>
        <w:t>tions of the developer are. We know that Iskalo, the property owner, has bought 2 lots on Garrison. This would create “buffer properties” in the event of the parcel</w:t>
      </w:r>
      <w:r>
        <w:rPr>
          <w:i/>
          <w:spacing w:val="-25"/>
          <w:sz w:val="24"/>
        </w:rPr>
        <w:t xml:space="preserve"> </w:t>
      </w:r>
      <w:r>
        <w:rPr>
          <w:i/>
          <w:sz w:val="24"/>
        </w:rPr>
        <w:t>being developed. They could be used as rental properties. He advocates retaining older home</w:t>
      </w:r>
      <w:r>
        <w:rPr>
          <w:i/>
          <w:sz w:val="24"/>
        </w:rPr>
        <w:t>s.]</w:t>
      </w:r>
    </w:p>
    <w:p w:rsidR="00896C60" w:rsidRDefault="00896C60">
      <w:pPr>
        <w:pStyle w:val="BodyText"/>
        <w:rPr>
          <w:i/>
        </w:rPr>
      </w:pPr>
    </w:p>
    <w:p w:rsidR="00896C60" w:rsidRDefault="00D92352">
      <w:pPr>
        <w:pStyle w:val="ListParagraph"/>
        <w:numPr>
          <w:ilvl w:val="0"/>
          <w:numId w:val="1"/>
        </w:numPr>
        <w:tabs>
          <w:tab w:val="left" w:pos="1392"/>
        </w:tabs>
        <w:ind w:right="384"/>
        <w:rPr>
          <w:sz w:val="24"/>
        </w:rPr>
      </w:pPr>
      <w:r>
        <w:rPr>
          <w:sz w:val="24"/>
        </w:rPr>
        <w:t xml:space="preserve">Thomas Frank, 5403 Main St. – </w:t>
      </w:r>
      <w:r>
        <w:rPr>
          <w:spacing w:val="-3"/>
          <w:sz w:val="24"/>
        </w:rPr>
        <w:t xml:space="preserve">In </w:t>
      </w:r>
      <w:r>
        <w:rPr>
          <w:sz w:val="24"/>
        </w:rPr>
        <w:t>favor of Community Development Director attending grant writing workshop; INFRA grant program; water shed; FIOS;</w:t>
      </w:r>
      <w:r>
        <w:rPr>
          <w:spacing w:val="-15"/>
          <w:sz w:val="24"/>
        </w:rPr>
        <w:t xml:space="preserve"> </w:t>
      </w:r>
      <w:r>
        <w:rPr>
          <w:sz w:val="24"/>
        </w:rPr>
        <w:t>LWRP.</w:t>
      </w:r>
    </w:p>
    <w:p w:rsidR="00896C60" w:rsidRDefault="00896C60">
      <w:pPr>
        <w:pStyle w:val="BodyText"/>
        <w:rPr>
          <w:sz w:val="26"/>
        </w:rPr>
      </w:pPr>
    </w:p>
    <w:p w:rsidR="00896C60" w:rsidRDefault="00896C60">
      <w:pPr>
        <w:pStyle w:val="BodyText"/>
        <w:spacing w:before="5"/>
        <w:rPr>
          <w:sz w:val="21"/>
        </w:rPr>
      </w:pPr>
    </w:p>
    <w:p w:rsidR="00896C60" w:rsidRDefault="00D92352">
      <w:pPr>
        <w:pStyle w:val="BodyText"/>
        <w:ind w:left="220" w:right="701"/>
      </w:pPr>
      <w:r>
        <w:rPr>
          <w:b/>
        </w:rPr>
        <w:t xml:space="preserve">ON MOTION </w:t>
      </w:r>
      <w:r>
        <w:t>by Mayor DeLano, seconded by Trustee Etu, it was moved to close the public participatio</w:t>
      </w:r>
      <w:r>
        <w:t>n portion of the meeting.</w:t>
      </w:r>
    </w:p>
    <w:p w:rsidR="00896C60" w:rsidRDefault="00896C60">
      <w:pPr>
        <w:pStyle w:val="BodyText"/>
      </w:pPr>
    </w:p>
    <w:p w:rsidR="00896C60" w:rsidRDefault="00D92352">
      <w:pPr>
        <w:pStyle w:val="BodyText"/>
        <w:ind w:left="940"/>
      </w:pPr>
      <w:r>
        <w:t>Motion carried. 3 – 0.</w:t>
      </w:r>
    </w:p>
    <w:p w:rsidR="00896C60" w:rsidRDefault="00896C60">
      <w:pPr>
        <w:pStyle w:val="BodyText"/>
        <w:rPr>
          <w:sz w:val="26"/>
        </w:rPr>
      </w:pPr>
    </w:p>
    <w:p w:rsidR="00896C60" w:rsidRDefault="00896C60">
      <w:pPr>
        <w:pStyle w:val="BodyText"/>
        <w:spacing w:before="5"/>
        <w:rPr>
          <w:sz w:val="22"/>
        </w:rPr>
      </w:pPr>
    </w:p>
    <w:p w:rsidR="00896C60" w:rsidRDefault="00D92352">
      <w:pPr>
        <w:pStyle w:val="Heading2"/>
        <w:ind w:right="539"/>
      </w:pPr>
      <w:r>
        <w:t xml:space="preserve">*In Mayor Delano’s absence, Deputy Mayor Piazza announced he would move forward with </w:t>
      </w:r>
      <w:r>
        <w:t>Mayor DeLano’s resolutions.</w:t>
      </w:r>
    </w:p>
    <w:p w:rsidR="00896C60" w:rsidRDefault="00896C60">
      <w:pPr>
        <w:pStyle w:val="BodyText"/>
        <w:rPr>
          <w:b/>
          <w:i/>
          <w:sz w:val="26"/>
        </w:rPr>
      </w:pPr>
    </w:p>
    <w:p w:rsidR="00896C60" w:rsidRDefault="00896C60">
      <w:pPr>
        <w:pStyle w:val="BodyText"/>
        <w:spacing w:before="5"/>
        <w:rPr>
          <w:b/>
          <w:i/>
          <w:sz w:val="21"/>
        </w:rPr>
      </w:pPr>
    </w:p>
    <w:p w:rsidR="00896C60" w:rsidRDefault="00D92352">
      <w:pPr>
        <w:pStyle w:val="BodyText"/>
        <w:ind w:left="220" w:right="435"/>
      </w:pPr>
      <w:r>
        <w:rPr>
          <w:b/>
        </w:rPr>
        <w:t xml:space="preserve">ON MOTION </w:t>
      </w:r>
      <w:r>
        <w:t>by Deputy Mayor Piazza, seconded by Trustee Etu, the following resolution was adopted:</w:t>
      </w:r>
    </w:p>
    <w:p w:rsidR="00896C60" w:rsidRDefault="00896C60">
      <w:pPr>
        <w:pStyle w:val="BodyText"/>
      </w:pPr>
    </w:p>
    <w:p w:rsidR="00896C60" w:rsidRDefault="00D92352">
      <w:pPr>
        <w:ind w:left="220"/>
        <w:rPr>
          <w:sz w:val="24"/>
        </w:rPr>
      </w:pPr>
      <w:r>
        <w:rPr>
          <w:b/>
          <w:sz w:val="24"/>
        </w:rPr>
        <w:t>RESOLVED</w:t>
      </w:r>
      <w:r>
        <w:rPr>
          <w:sz w:val="24"/>
        </w:rPr>
        <w:t xml:space="preserve">, that payroll and vouchers in the amount of </w:t>
      </w:r>
      <w:r>
        <w:rPr>
          <w:b/>
          <w:sz w:val="24"/>
          <w:u w:val="double"/>
        </w:rPr>
        <w:t>$355,034.08</w:t>
      </w:r>
      <w:r>
        <w:rPr>
          <w:b/>
          <w:sz w:val="24"/>
        </w:rPr>
        <w:t xml:space="preserve"> </w:t>
      </w:r>
      <w:r>
        <w:rPr>
          <w:sz w:val="24"/>
        </w:rPr>
        <w:t>covering the period from</w:t>
      </w:r>
    </w:p>
    <w:p w:rsidR="00896C60" w:rsidRDefault="00D92352">
      <w:pPr>
        <w:ind w:left="940"/>
        <w:rPr>
          <w:sz w:val="24"/>
        </w:rPr>
      </w:pPr>
      <w:r>
        <w:rPr>
          <w:b/>
          <w:i/>
          <w:sz w:val="24"/>
        </w:rPr>
        <w:t xml:space="preserve">1/919 </w:t>
      </w:r>
      <w:r>
        <w:rPr>
          <w:sz w:val="24"/>
        </w:rPr>
        <w:t xml:space="preserve">to </w:t>
      </w:r>
      <w:r>
        <w:rPr>
          <w:b/>
          <w:i/>
          <w:sz w:val="24"/>
        </w:rPr>
        <w:t xml:space="preserve">1/22/19 </w:t>
      </w:r>
      <w:r>
        <w:rPr>
          <w:sz w:val="24"/>
        </w:rPr>
        <w:t>are hereby approved as follows:</w:t>
      </w:r>
    </w:p>
    <w:p w:rsidR="00896C60" w:rsidRDefault="00896C60">
      <w:pPr>
        <w:pStyle w:val="BodyText"/>
      </w:pPr>
    </w:p>
    <w:p w:rsidR="00896C60" w:rsidRDefault="00D92352">
      <w:pPr>
        <w:tabs>
          <w:tab w:val="left" w:pos="5940"/>
        </w:tabs>
        <w:ind w:left="1055"/>
        <w:rPr>
          <w:sz w:val="24"/>
        </w:rPr>
      </w:pPr>
      <w:r>
        <w:rPr>
          <w:b/>
          <w:spacing w:val="-3"/>
          <w:sz w:val="24"/>
        </w:rPr>
        <w:t xml:space="preserve">Payroll </w:t>
      </w:r>
      <w:r>
        <w:rPr>
          <w:b/>
          <w:spacing w:val="-4"/>
          <w:sz w:val="24"/>
        </w:rPr>
        <w:t xml:space="preserve">covering </w:t>
      </w:r>
      <w:r>
        <w:rPr>
          <w:spacing w:val="-3"/>
          <w:sz w:val="24"/>
        </w:rPr>
        <w:t>1/7/19</w:t>
      </w:r>
      <w:r>
        <w:rPr>
          <w:spacing w:val="-6"/>
          <w:sz w:val="24"/>
        </w:rPr>
        <w:t xml:space="preserve"> </w:t>
      </w:r>
      <w:r>
        <w:rPr>
          <w:sz w:val="24"/>
        </w:rPr>
        <w:t>–</w:t>
      </w:r>
      <w:r>
        <w:rPr>
          <w:spacing w:val="-3"/>
          <w:sz w:val="24"/>
        </w:rPr>
        <w:t xml:space="preserve"> </w:t>
      </w:r>
      <w:r>
        <w:rPr>
          <w:spacing w:val="-4"/>
          <w:sz w:val="24"/>
        </w:rPr>
        <w:t>1/</w:t>
      </w:r>
      <w:r>
        <w:rPr>
          <w:spacing w:val="-4"/>
          <w:sz w:val="24"/>
        </w:rPr>
        <w:t>20/19:</w:t>
      </w:r>
      <w:r>
        <w:rPr>
          <w:spacing w:val="-4"/>
          <w:sz w:val="24"/>
        </w:rPr>
        <w:tab/>
      </w:r>
      <w:r>
        <w:rPr>
          <w:spacing w:val="-3"/>
          <w:sz w:val="24"/>
        </w:rPr>
        <w:t>$47,238.73</w:t>
      </w:r>
    </w:p>
    <w:p w:rsidR="00896C60" w:rsidRDefault="00896C60">
      <w:pPr>
        <w:rPr>
          <w:sz w:val="24"/>
        </w:rPr>
        <w:sectPr w:rsidR="00896C60">
          <w:pgSz w:w="12240" w:h="15840"/>
          <w:pgMar w:top="1560" w:right="740" w:bottom="280" w:left="1580" w:header="729" w:footer="0" w:gutter="0"/>
          <w:cols w:space="720"/>
        </w:sectPr>
      </w:pPr>
    </w:p>
    <w:p w:rsidR="00896C60" w:rsidRDefault="00896C60">
      <w:pPr>
        <w:pStyle w:val="BodyText"/>
        <w:spacing w:before="5"/>
        <w:rPr>
          <w:sz w:val="13"/>
        </w:rPr>
      </w:pPr>
    </w:p>
    <w:p w:rsidR="00896C60" w:rsidRDefault="00D92352">
      <w:pPr>
        <w:spacing w:before="90"/>
        <w:ind w:left="1060"/>
        <w:rPr>
          <w:sz w:val="24"/>
        </w:rPr>
      </w:pPr>
      <w:r>
        <w:rPr>
          <w:b/>
          <w:sz w:val="24"/>
        </w:rPr>
        <w:t xml:space="preserve">Vouchers covering </w:t>
      </w:r>
      <w:r>
        <w:rPr>
          <w:sz w:val="24"/>
        </w:rPr>
        <w:t>1/9/19 – 1/22/19:</w:t>
      </w:r>
    </w:p>
    <w:p w:rsidR="00896C60" w:rsidRDefault="00896C60">
      <w:pPr>
        <w:pStyle w:val="BodyText"/>
        <w:spacing w:before="10"/>
      </w:pPr>
    </w:p>
    <w:tbl>
      <w:tblPr>
        <w:tblW w:w="0" w:type="auto"/>
        <w:tblInd w:w="897" w:type="dxa"/>
        <w:tblLayout w:type="fixed"/>
        <w:tblCellMar>
          <w:left w:w="0" w:type="dxa"/>
          <w:right w:w="0" w:type="dxa"/>
        </w:tblCellMar>
        <w:tblLook w:val="01E0" w:firstRow="1" w:lastRow="1" w:firstColumn="1" w:lastColumn="1" w:noHBand="0" w:noVBand="0"/>
      </w:tblPr>
      <w:tblGrid>
        <w:gridCol w:w="4421"/>
        <w:gridCol w:w="1741"/>
      </w:tblGrid>
      <w:tr w:rsidR="00896C60">
        <w:trPr>
          <w:trHeight w:val="270"/>
        </w:trPr>
        <w:tc>
          <w:tcPr>
            <w:tcW w:w="4421" w:type="dxa"/>
          </w:tcPr>
          <w:p w:rsidR="00896C60" w:rsidRDefault="00D92352">
            <w:pPr>
              <w:pStyle w:val="TableParagraph"/>
              <w:spacing w:line="251" w:lineRule="exact"/>
              <w:ind w:left="1490"/>
              <w:rPr>
                <w:sz w:val="24"/>
              </w:rPr>
            </w:pPr>
            <w:r>
              <w:rPr>
                <w:sz w:val="24"/>
              </w:rPr>
              <w:t>General Fund</w:t>
            </w:r>
          </w:p>
        </w:tc>
        <w:tc>
          <w:tcPr>
            <w:tcW w:w="1741" w:type="dxa"/>
          </w:tcPr>
          <w:p w:rsidR="00896C60" w:rsidRDefault="00D92352">
            <w:pPr>
              <w:pStyle w:val="TableParagraph"/>
              <w:spacing w:line="251" w:lineRule="exact"/>
              <w:ind w:right="50"/>
              <w:jc w:val="right"/>
              <w:rPr>
                <w:sz w:val="24"/>
              </w:rPr>
            </w:pPr>
            <w:r>
              <w:rPr>
                <w:sz w:val="24"/>
              </w:rPr>
              <w:t>$71,525.50</w:t>
            </w:r>
          </w:p>
        </w:tc>
      </w:tr>
      <w:tr w:rsidR="00896C60">
        <w:trPr>
          <w:trHeight w:val="276"/>
        </w:trPr>
        <w:tc>
          <w:tcPr>
            <w:tcW w:w="4421" w:type="dxa"/>
          </w:tcPr>
          <w:p w:rsidR="00896C60" w:rsidRDefault="00D92352">
            <w:pPr>
              <w:pStyle w:val="TableParagraph"/>
              <w:ind w:left="1490"/>
              <w:rPr>
                <w:sz w:val="24"/>
              </w:rPr>
            </w:pPr>
            <w:r>
              <w:rPr>
                <w:sz w:val="24"/>
              </w:rPr>
              <w:t>Water Fund</w:t>
            </w:r>
          </w:p>
        </w:tc>
        <w:tc>
          <w:tcPr>
            <w:tcW w:w="1741" w:type="dxa"/>
          </w:tcPr>
          <w:p w:rsidR="00896C60" w:rsidRDefault="00D92352">
            <w:pPr>
              <w:pStyle w:val="TableParagraph"/>
              <w:ind w:right="56"/>
              <w:jc w:val="right"/>
              <w:rPr>
                <w:sz w:val="24"/>
              </w:rPr>
            </w:pPr>
            <w:r>
              <w:rPr>
                <w:sz w:val="24"/>
              </w:rPr>
              <w:t>$0.00</w:t>
            </w:r>
          </w:p>
        </w:tc>
      </w:tr>
      <w:tr w:rsidR="00896C60">
        <w:trPr>
          <w:trHeight w:val="275"/>
        </w:trPr>
        <w:tc>
          <w:tcPr>
            <w:tcW w:w="4421" w:type="dxa"/>
          </w:tcPr>
          <w:p w:rsidR="00896C60" w:rsidRDefault="00D92352">
            <w:pPr>
              <w:pStyle w:val="TableParagraph"/>
              <w:ind w:left="1490"/>
              <w:rPr>
                <w:sz w:val="24"/>
              </w:rPr>
            </w:pPr>
            <w:r>
              <w:rPr>
                <w:sz w:val="24"/>
              </w:rPr>
              <w:t>Sewer Fund</w:t>
            </w:r>
          </w:p>
        </w:tc>
        <w:tc>
          <w:tcPr>
            <w:tcW w:w="1741" w:type="dxa"/>
          </w:tcPr>
          <w:p w:rsidR="00896C60" w:rsidRDefault="00D92352">
            <w:pPr>
              <w:pStyle w:val="TableParagraph"/>
              <w:ind w:right="56"/>
              <w:jc w:val="right"/>
              <w:rPr>
                <w:sz w:val="24"/>
              </w:rPr>
            </w:pPr>
            <w:r>
              <w:rPr>
                <w:sz w:val="24"/>
              </w:rPr>
              <w:t>$673.50</w:t>
            </w:r>
          </w:p>
        </w:tc>
      </w:tr>
      <w:tr w:rsidR="00896C60">
        <w:trPr>
          <w:trHeight w:val="275"/>
        </w:trPr>
        <w:tc>
          <w:tcPr>
            <w:tcW w:w="4421" w:type="dxa"/>
          </w:tcPr>
          <w:p w:rsidR="00896C60" w:rsidRDefault="00D92352">
            <w:pPr>
              <w:pStyle w:val="TableParagraph"/>
              <w:ind w:left="1490"/>
              <w:rPr>
                <w:sz w:val="24"/>
              </w:rPr>
            </w:pPr>
            <w:r>
              <w:rPr>
                <w:sz w:val="24"/>
              </w:rPr>
              <w:t>Glen Park Fund</w:t>
            </w:r>
          </w:p>
        </w:tc>
        <w:tc>
          <w:tcPr>
            <w:tcW w:w="1741" w:type="dxa"/>
          </w:tcPr>
          <w:p w:rsidR="00896C60" w:rsidRDefault="00D92352">
            <w:pPr>
              <w:pStyle w:val="TableParagraph"/>
              <w:ind w:right="53"/>
              <w:jc w:val="right"/>
              <w:rPr>
                <w:sz w:val="24"/>
              </w:rPr>
            </w:pPr>
            <w:r>
              <w:rPr>
                <w:sz w:val="24"/>
              </w:rPr>
              <w:t>$122.23</w:t>
            </w:r>
          </w:p>
        </w:tc>
      </w:tr>
      <w:tr w:rsidR="00896C60">
        <w:trPr>
          <w:trHeight w:val="276"/>
        </w:trPr>
        <w:tc>
          <w:tcPr>
            <w:tcW w:w="4421" w:type="dxa"/>
          </w:tcPr>
          <w:p w:rsidR="00896C60" w:rsidRDefault="00D92352">
            <w:pPr>
              <w:pStyle w:val="TableParagraph"/>
              <w:ind w:left="1490"/>
              <w:rPr>
                <w:sz w:val="24"/>
              </w:rPr>
            </w:pPr>
            <w:r>
              <w:rPr>
                <w:sz w:val="24"/>
              </w:rPr>
              <w:t>Trust &amp; Agency Fund</w:t>
            </w:r>
          </w:p>
        </w:tc>
        <w:tc>
          <w:tcPr>
            <w:tcW w:w="1741" w:type="dxa"/>
          </w:tcPr>
          <w:p w:rsidR="00896C60" w:rsidRDefault="00D92352">
            <w:pPr>
              <w:pStyle w:val="TableParagraph"/>
              <w:ind w:right="53"/>
              <w:jc w:val="right"/>
              <w:rPr>
                <w:sz w:val="24"/>
              </w:rPr>
            </w:pPr>
            <w:r>
              <w:rPr>
                <w:sz w:val="24"/>
              </w:rPr>
              <w:t>$17,124.57</w:t>
            </w:r>
          </w:p>
        </w:tc>
      </w:tr>
      <w:tr w:rsidR="00896C60">
        <w:trPr>
          <w:trHeight w:val="275"/>
        </w:trPr>
        <w:tc>
          <w:tcPr>
            <w:tcW w:w="4421" w:type="dxa"/>
          </w:tcPr>
          <w:p w:rsidR="00896C60" w:rsidRDefault="00D92352">
            <w:pPr>
              <w:pStyle w:val="TableParagraph"/>
              <w:ind w:left="1490"/>
              <w:rPr>
                <w:sz w:val="24"/>
              </w:rPr>
            </w:pPr>
            <w:r>
              <w:rPr>
                <w:sz w:val="24"/>
              </w:rPr>
              <w:t>Debt Service</w:t>
            </w:r>
          </w:p>
        </w:tc>
        <w:tc>
          <w:tcPr>
            <w:tcW w:w="1741" w:type="dxa"/>
          </w:tcPr>
          <w:p w:rsidR="00896C60" w:rsidRDefault="00D92352">
            <w:pPr>
              <w:pStyle w:val="TableParagraph"/>
              <w:ind w:right="53"/>
              <w:jc w:val="right"/>
              <w:rPr>
                <w:sz w:val="24"/>
              </w:rPr>
            </w:pPr>
            <w:r>
              <w:rPr>
                <w:sz w:val="24"/>
              </w:rPr>
              <w:t>$0.00</w:t>
            </w:r>
          </w:p>
        </w:tc>
      </w:tr>
      <w:tr w:rsidR="00896C60">
        <w:trPr>
          <w:trHeight w:val="276"/>
        </w:trPr>
        <w:tc>
          <w:tcPr>
            <w:tcW w:w="4421" w:type="dxa"/>
          </w:tcPr>
          <w:p w:rsidR="00896C60" w:rsidRDefault="00D92352">
            <w:pPr>
              <w:pStyle w:val="TableParagraph"/>
              <w:ind w:left="1490"/>
              <w:rPr>
                <w:sz w:val="24"/>
              </w:rPr>
            </w:pPr>
            <w:r>
              <w:rPr>
                <w:sz w:val="24"/>
              </w:rPr>
              <w:t>Community Development</w:t>
            </w:r>
          </w:p>
        </w:tc>
        <w:tc>
          <w:tcPr>
            <w:tcW w:w="1741" w:type="dxa"/>
          </w:tcPr>
          <w:p w:rsidR="00896C60" w:rsidRDefault="00D92352">
            <w:pPr>
              <w:pStyle w:val="TableParagraph"/>
              <w:ind w:right="50"/>
              <w:jc w:val="right"/>
              <w:rPr>
                <w:sz w:val="24"/>
              </w:rPr>
            </w:pPr>
            <w:r>
              <w:rPr>
                <w:sz w:val="24"/>
              </w:rPr>
              <w:t>$0.00</w:t>
            </w:r>
          </w:p>
        </w:tc>
      </w:tr>
      <w:tr w:rsidR="00896C60">
        <w:trPr>
          <w:trHeight w:val="275"/>
        </w:trPr>
        <w:tc>
          <w:tcPr>
            <w:tcW w:w="4421" w:type="dxa"/>
          </w:tcPr>
          <w:p w:rsidR="00896C60" w:rsidRDefault="00D92352">
            <w:pPr>
              <w:pStyle w:val="TableParagraph"/>
              <w:ind w:left="1490"/>
              <w:rPr>
                <w:sz w:val="24"/>
              </w:rPr>
            </w:pPr>
            <w:r>
              <w:rPr>
                <w:sz w:val="24"/>
              </w:rPr>
              <w:t>Capital Fund</w:t>
            </w:r>
          </w:p>
        </w:tc>
        <w:tc>
          <w:tcPr>
            <w:tcW w:w="1741" w:type="dxa"/>
          </w:tcPr>
          <w:p w:rsidR="00896C60" w:rsidRDefault="00D92352">
            <w:pPr>
              <w:pStyle w:val="TableParagraph"/>
              <w:ind w:right="50"/>
              <w:jc w:val="right"/>
              <w:rPr>
                <w:sz w:val="24"/>
              </w:rPr>
            </w:pPr>
            <w:r>
              <w:rPr>
                <w:sz w:val="24"/>
                <w:u w:val="single"/>
              </w:rPr>
              <w:t>$218,349.55</w:t>
            </w:r>
          </w:p>
        </w:tc>
      </w:tr>
      <w:tr w:rsidR="00896C60">
        <w:trPr>
          <w:trHeight w:val="416"/>
        </w:trPr>
        <w:tc>
          <w:tcPr>
            <w:tcW w:w="4421" w:type="dxa"/>
          </w:tcPr>
          <w:p w:rsidR="00896C60" w:rsidRDefault="00896C60">
            <w:pPr>
              <w:pStyle w:val="TableParagraph"/>
              <w:spacing w:line="240" w:lineRule="auto"/>
              <w:rPr>
                <w:sz w:val="24"/>
              </w:rPr>
            </w:pPr>
          </w:p>
        </w:tc>
        <w:tc>
          <w:tcPr>
            <w:tcW w:w="1741" w:type="dxa"/>
          </w:tcPr>
          <w:p w:rsidR="00896C60" w:rsidRDefault="00D92352">
            <w:pPr>
              <w:pStyle w:val="TableParagraph"/>
              <w:spacing w:line="271" w:lineRule="exact"/>
              <w:ind w:right="50"/>
              <w:jc w:val="right"/>
              <w:rPr>
                <w:sz w:val="24"/>
              </w:rPr>
            </w:pPr>
            <w:r>
              <w:rPr>
                <w:sz w:val="24"/>
              </w:rPr>
              <w:t>$307,795.35</w:t>
            </w:r>
          </w:p>
        </w:tc>
      </w:tr>
      <w:tr w:rsidR="00896C60">
        <w:trPr>
          <w:trHeight w:val="958"/>
        </w:trPr>
        <w:tc>
          <w:tcPr>
            <w:tcW w:w="4421" w:type="dxa"/>
          </w:tcPr>
          <w:p w:rsidR="00896C60" w:rsidRDefault="00D92352">
            <w:pPr>
              <w:pStyle w:val="TableParagraph"/>
              <w:spacing w:before="135" w:line="240" w:lineRule="auto"/>
              <w:ind w:left="170"/>
              <w:rPr>
                <w:b/>
                <w:sz w:val="24"/>
              </w:rPr>
            </w:pPr>
            <w:r>
              <w:rPr>
                <w:b/>
                <w:sz w:val="24"/>
              </w:rPr>
              <w:t>GRAND TOTAL:</w:t>
            </w:r>
          </w:p>
          <w:p w:rsidR="00896C60" w:rsidRDefault="00896C60">
            <w:pPr>
              <w:pStyle w:val="TableParagraph"/>
              <w:spacing w:before="7" w:line="240" w:lineRule="auto"/>
              <w:rPr>
                <w:sz w:val="23"/>
              </w:rPr>
            </w:pPr>
          </w:p>
          <w:p w:rsidR="00896C60" w:rsidRDefault="00D92352">
            <w:pPr>
              <w:pStyle w:val="TableParagraph"/>
              <w:ind w:left="50"/>
              <w:rPr>
                <w:sz w:val="24"/>
              </w:rPr>
            </w:pPr>
            <w:r>
              <w:rPr>
                <w:sz w:val="24"/>
              </w:rPr>
              <w:t>Motion carried. 3 – 0.</w:t>
            </w:r>
          </w:p>
        </w:tc>
        <w:tc>
          <w:tcPr>
            <w:tcW w:w="1741" w:type="dxa"/>
          </w:tcPr>
          <w:p w:rsidR="00896C60" w:rsidRDefault="00D92352">
            <w:pPr>
              <w:pStyle w:val="TableParagraph"/>
              <w:spacing w:before="135" w:line="240" w:lineRule="auto"/>
              <w:ind w:right="50"/>
              <w:jc w:val="right"/>
              <w:rPr>
                <w:b/>
                <w:sz w:val="24"/>
              </w:rPr>
            </w:pPr>
            <w:r>
              <w:rPr>
                <w:b/>
                <w:sz w:val="24"/>
                <w:u w:val="double"/>
              </w:rPr>
              <w:t>$355,034.08</w:t>
            </w:r>
          </w:p>
        </w:tc>
      </w:tr>
    </w:tbl>
    <w:p w:rsidR="00896C60" w:rsidRDefault="00896C60">
      <w:pPr>
        <w:pStyle w:val="BodyText"/>
        <w:rPr>
          <w:sz w:val="26"/>
        </w:rPr>
      </w:pPr>
    </w:p>
    <w:p w:rsidR="00896C60" w:rsidRDefault="00896C60">
      <w:pPr>
        <w:pStyle w:val="BodyText"/>
        <w:spacing w:before="4"/>
        <w:rPr>
          <w:sz w:val="30"/>
        </w:rPr>
      </w:pPr>
    </w:p>
    <w:p w:rsidR="00896C60" w:rsidRDefault="00D92352">
      <w:pPr>
        <w:pStyle w:val="Heading2"/>
      </w:pPr>
      <w:r>
        <w:t xml:space="preserve">*Deputy Mayor Piazza announced that Mayor DeLano’s Resolution #2 regarding the land swap </w:t>
      </w:r>
      <w:r>
        <w:t>was being tabled as the Board is awaiting more information.</w:t>
      </w:r>
    </w:p>
    <w:p w:rsidR="00896C60" w:rsidRDefault="00896C60">
      <w:pPr>
        <w:pStyle w:val="BodyText"/>
        <w:rPr>
          <w:b/>
          <w:i/>
          <w:sz w:val="26"/>
        </w:rPr>
      </w:pPr>
    </w:p>
    <w:p w:rsidR="00896C60" w:rsidRDefault="00896C60">
      <w:pPr>
        <w:pStyle w:val="BodyText"/>
        <w:spacing w:before="6"/>
        <w:rPr>
          <w:b/>
          <w:i/>
          <w:sz w:val="21"/>
        </w:rPr>
      </w:pPr>
    </w:p>
    <w:p w:rsidR="00896C60" w:rsidRDefault="00D92352">
      <w:pPr>
        <w:pStyle w:val="BodyText"/>
        <w:spacing w:before="1"/>
        <w:ind w:left="220" w:right="435"/>
      </w:pPr>
      <w:r>
        <w:rPr>
          <w:b/>
        </w:rPr>
        <w:t xml:space="preserve">ON MOTION </w:t>
      </w:r>
      <w:r>
        <w:t>by Deputy Mayor Piazza, seconded by Trustee Etu, the following resolution was adopted:</w:t>
      </w:r>
    </w:p>
    <w:p w:rsidR="00896C60" w:rsidRDefault="00896C60">
      <w:pPr>
        <w:pStyle w:val="BodyText"/>
      </w:pPr>
    </w:p>
    <w:p w:rsidR="00896C60" w:rsidRDefault="00D92352">
      <w:pPr>
        <w:pStyle w:val="BodyText"/>
        <w:ind w:left="940" w:right="168"/>
      </w:pPr>
      <w:r>
        <w:rPr>
          <w:b/>
        </w:rPr>
        <w:t>RESOLVED</w:t>
      </w:r>
      <w:r>
        <w:t>, that transitional duty is hereby approved for David Klein for a period of (30) thirty days, from 2/06/19 thru 3/07/19.</w:t>
      </w:r>
    </w:p>
    <w:p w:rsidR="00896C60" w:rsidRDefault="00896C60">
      <w:pPr>
        <w:pStyle w:val="BodyText"/>
      </w:pPr>
    </w:p>
    <w:p w:rsidR="00896C60" w:rsidRDefault="00D92352">
      <w:pPr>
        <w:pStyle w:val="BodyText"/>
        <w:ind w:left="940"/>
      </w:pPr>
      <w:r>
        <w:t>Motion carried. 3 – 0.</w:t>
      </w:r>
    </w:p>
    <w:p w:rsidR="00896C60" w:rsidRDefault="00896C60">
      <w:pPr>
        <w:pStyle w:val="BodyText"/>
        <w:rPr>
          <w:sz w:val="26"/>
        </w:rPr>
      </w:pPr>
    </w:p>
    <w:p w:rsidR="00896C60" w:rsidRDefault="00896C60">
      <w:pPr>
        <w:pStyle w:val="BodyText"/>
        <w:rPr>
          <w:sz w:val="26"/>
        </w:rPr>
      </w:pPr>
    </w:p>
    <w:p w:rsidR="00896C60" w:rsidRDefault="00D92352">
      <w:pPr>
        <w:pStyle w:val="BodyText"/>
        <w:spacing w:before="230"/>
        <w:ind w:left="220" w:right="88"/>
      </w:pPr>
      <w:r>
        <w:rPr>
          <w:b/>
        </w:rPr>
        <w:t xml:space="preserve">ON MOTION </w:t>
      </w:r>
      <w:r>
        <w:t xml:space="preserve">by </w:t>
      </w:r>
      <w:r>
        <w:t>Deputy Mayor Piazza, seconded by Trustee Rogers, the following resolution was adopted:</w:t>
      </w:r>
    </w:p>
    <w:p w:rsidR="00896C60" w:rsidRDefault="00896C60">
      <w:pPr>
        <w:pStyle w:val="BodyText"/>
      </w:pPr>
    </w:p>
    <w:p w:rsidR="00896C60" w:rsidRDefault="00D92352">
      <w:pPr>
        <w:ind w:left="940"/>
        <w:rPr>
          <w:sz w:val="24"/>
        </w:rPr>
      </w:pPr>
      <w:r>
        <w:rPr>
          <w:b/>
          <w:sz w:val="24"/>
        </w:rPr>
        <w:t>RESOLVED</w:t>
      </w:r>
      <w:r>
        <w:rPr>
          <w:sz w:val="24"/>
        </w:rPr>
        <w:t xml:space="preserve">, that </w:t>
      </w:r>
      <w:r>
        <w:rPr>
          <w:b/>
          <w:i/>
          <w:sz w:val="24"/>
        </w:rPr>
        <w:t xml:space="preserve">Hazel Pasco </w:t>
      </w:r>
      <w:r>
        <w:rPr>
          <w:sz w:val="24"/>
        </w:rPr>
        <w:t xml:space="preserve">of </w:t>
      </w:r>
      <w:r>
        <w:rPr>
          <w:b/>
          <w:i/>
          <w:sz w:val="24"/>
        </w:rPr>
        <w:t>6 Kingswaye Dr., Williamsville</w:t>
      </w:r>
      <w:r>
        <w:rPr>
          <w:sz w:val="24"/>
        </w:rPr>
        <w:t>, is hereby appointed</w:t>
      </w:r>
    </w:p>
    <w:p w:rsidR="00896C60" w:rsidRDefault="00D92352">
      <w:pPr>
        <w:pStyle w:val="BodyText"/>
        <w:spacing w:line="520" w:lineRule="auto"/>
        <w:ind w:left="940" w:right="2068"/>
      </w:pPr>
      <w:r>
        <w:rPr>
          <w:b/>
          <w:i/>
        </w:rPr>
        <w:t>Deputy Treasurer</w:t>
      </w:r>
      <w:r>
        <w:t>, at a salary of $45,000, effective immediately. Motion carried. 3 – 0</w:t>
      </w:r>
      <w:r>
        <w:t>.</w:t>
      </w:r>
    </w:p>
    <w:p w:rsidR="00896C60" w:rsidRDefault="00896C60">
      <w:pPr>
        <w:spacing w:line="520" w:lineRule="auto"/>
        <w:sectPr w:rsidR="00896C60">
          <w:pgSz w:w="12240" w:h="15840"/>
          <w:pgMar w:top="1560" w:right="740" w:bottom="280" w:left="1580" w:header="729" w:footer="0" w:gutter="0"/>
          <w:cols w:space="720"/>
        </w:sectPr>
      </w:pPr>
    </w:p>
    <w:p w:rsidR="00896C60" w:rsidRDefault="00896C60">
      <w:pPr>
        <w:pStyle w:val="BodyText"/>
        <w:spacing w:before="5"/>
        <w:rPr>
          <w:sz w:val="13"/>
        </w:rPr>
      </w:pPr>
    </w:p>
    <w:p w:rsidR="00896C60" w:rsidRDefault="00D92352">
      <w:pPr>
        <w:pStyle w:val="BodyText"/>
        <w:spacing w:before="90"/>
        <w:ind w:left="220" w:right="435"/>
      </w:pPr>
      <w:r>
        <w:rPr>
          <w:b/>
        </w:rPr>
        <w:t xml:space="preserve">ON MOTION </w:t>
      </w:r>
      <w:r>
        <w:t>by Deputy Mayor Piazza, seconded by Trustee Etu, the following resolution was adopted:</w:t>
      </w:r>
    </w:p>
    <w:p w:rsidR="00896C60" w:rsidRDefault="00896C60">
      <w:pPr>
        <w:pStyle w:val="BodyText"/>
      </w:pPr>
    </w:p>
    <w:p w:rsidR="00896C60" w:rsidRDefault="00D92352">
      <w:pPr>
        <w:ind w:left="940" w:right="656"/>
        <w:rPr>
          <w:sz w:val="24"/>
        </w:rPr>
      </w:pPr>
      <w:r>
        <w:rPr>
          <w:b/>
          <w:sz w:val="24"/>
        </w:rPr>
        <w:t>RESOLVED</w:t>
      </w:r>
      <w:r>
        <w:rPr>
          <w:sz w:val="24"/>
        </w:rPr>
        <w:t xml:space="preserve">, that </w:t>
      </w:r>
      <w:r>
        <w:rPr>
          <w:b/>
          <w:i/>
          <w:sz w:val="24"/>
        </w:rPr>
        <w:t xml:space="preserve">Lynda L. Juul </w:t>
      </w:r>
      <w:r>
        <w:rPr>
          <w:sz w:val="24"/>
        </w:rPr>
        <w:t xml:space="preserve">of </w:t>
      </w:r>
      <w:r>
        <w:rPr>
          <w:b/>
          <w:i/>
          <w:sz w:val="24"/>
        </w:rPr>
        <w:t xml:space="preserve">34 E. Pinelake Dr., Williamsville, </w:t>
      </w:r>
      <w:r>
        <w:rPr>
          <w:sz w:val="24"/>
        </w:rPr>
        <w:t xml:space="preserve">is hereby appointed as </w:t>
      </w:r>
      <w:r>
        <w:rPr>
          <w:b/>
          <w:i/>
          <w:sz w:val="24"/>
        </w:rPr>
        <w:t>Clerk, Part-time</w:t>
      </w:r>
      <w:r>
        <w:rPr>
          <w:sz w:val="24"/>
        </w:rPr>
        <w:t>, at a rate of $45.26 per hour, eff</w:t>
      </w:r>
      <w:r>
        <w:rPr>
          <w:sz w:val="24"/>
        </w:rPr>
        <w:t>ective immediately.</w:t>
      </w:r>
    </w:p>
    <w:p w:rsidR="00896C60" w:rsidRDefault="00896C60">
      <w:pPr>
        <w:pStyle w:val="BodyText"/>
      </w:pPr>
    </w:p>
    <w:p w:rsidR="00896C60" w:rsidRDefault="00D92352">
      <w:pPr>
        <w:pStyle w:val="BodyText"/>
        <w:ind w:left="940"/>
      </w:pPr>
      <w:r>
        <w:t>Motion carried. 3 – 0.</w:t>
      </w:r>
    </w:p>
    <w:p w:rsidR="00896C60" w:rsidRDefault="00896C60">
      <w:pPr>
        <w:pStyle w:val="BodyText"/>
        <w:rPr>
          <w:sz w:val="26"/>
        </w:rPr>
      </w:pPr>
    </w:p>
    <w:p w:rsidR="00896C60" w:rsidRDefault="00896C60">
      <w:pPr>
        <w:pStyle w:val="BodyText"/>
        <w:rPr>
          <w:sz w:val="22"/>
        </w:rPr>
      </w:pPr>
    </w:p>
    <w:p w:rsidR="00896C60" w:rsidRDefault="00D92352">
      <w:pPr>
        <w:pStyle w:val="BodyText"/>
        <w:ind w:left="220" w:right="468"/>
      </w:pPr>
      <w:r>
        <w:t>Deputy Mayor Piazza commented that Ms. Juul will be helping to finalize various projects and will act as a consultant.</w:t>
      </w:r>
    </w:p>
    <w:p w:rsidR="00896C60" w:rsidRDefault="00896C60">
      <w:pPr>
        <w:pStyle w:val="BodyText"/>
        <w:rPr>
          <w:sz w:val="26"/>
        </w:rPr>
      </w:pPr>
    </w:p>
    <w:p w:rsidR="00896C60" w:rsidRDefault="00896C60">
      <w:pPr>
        <w:pStyle w:val="BodyText"/>
        <w:spacing w:before="5"/>
        <w:rPr>
          <w:sz w:val="22"/>
        </w:rPr>
      </w:pPr>
    </w:p>
    <w:p w:rsidR="00896C60" w:rsidRDefault="00D92352">
      <w:pPr>
        <w:pStyle w:val="Heading1"/>
        <w:spacing w:before="1"/>
      </w:pPr>
      <w:r>
        <w:rPr>
          <w:u w:val="thick"/>
        </w:rPr>
        <w:t>Report – Trustee Etu</w:t>
      </w:r>
    </w:p>
    <w:p w:rsidR="00896C60" w:rsidRDefault="00896C60">
      <w:pPr>
        <w:pStyle w:val="BodyText"/>
        <w:spacing w:before="8"/>
        <w:rPr>
          <w:b/>
          <w:sz w:val="15"/>
        </w:rPr>
      </w:pPr>
    </w:p>
    <w:p w:rsidR="00896C60" w:rsidRDefault="00D92352">
      <w:pPr>
        <w:spacing w:before="90" w:line="480" w:lineRule="auto"/>
        <w:ind w:left="220" w:right="4140"/>
        <w:rPr>
          <w:sz w:val="24"/>
        </w:rPr>
      </w:pPr>
      <w:r>
        <w:rPr>
          <w:i/>
          <w:sz w:val="24"/>
        </w:rPr>
        <w:t xml:space="preserve">Trustee Etu reported on the following topic(s): </w:t>
      </w:r>
      <w:r>
        <w:rPr>
          <w:sz w:val="24"/>
        </w:rPr>
        <w:t>No report. Trustee Etu had no resolutions on the agenda.</w:t>
      </w:r>
    </w:p>
    <w:p w:rsidR="00896C60" w:rsidRDefault="00896C60">
      <w:pPr>
        <w:pStyle w:val="BodyText"/>
        <w:rPr>
          <w:sz w:val="26"/>
        </w:rPr>
      </w:pPr>
    </w:p>
    <w:p w:rsidR="00896C60" w:rsidRDefault="00896C60">
      <w:pPr>
        <w:pStyle w:val="BodyText"/>
        <w:spacing w:before="5"/>
        <w:rPr>
          <w:sz w:val="22"/>
        </w:rPr>
      </w:pPr>
    </w:p>
    <w:p w:rsidR="00896C60" w:rsidRDefault="00D92352">
      <w:pPr>
        <w:pStyle w:val="Heading1"/>
      </w:pPr>
      <w:r>
        <w:rPr>
          <w:u w:val="thick"/>
        </w:rPr>
        <w:t>Report – Trustee Rogers</w:t>
      </w:r>
    </w:p>
    <w:p w:rsidR="00896C60" w:rsidRDefault="00896C60">
      <w:pPr>
        <w:pStyle w:val="BodyText"/>
        <w:spacing w:before="9"/>
        <w:rPr>
          <w:b/>
          <w:sz w:val="15"/>
        </w:rPr>
      </w:pPr>
    </w:p>
    <w:p w:rsidR="00896C60" w:rsidRDefault="00D92352">
      <w:pPr>
        <w:spacing w:before="90"/>
        <w:ind w:left="220"/>
        <w:rPr>
          <w:sz w:val="24"/>
        </w:rPr>
      </w:pPr>
      <w:r>
        <w:rPr>
          <w:i/>
          <w:sz w:val="24"/>
        </w:rPr>
        <w:t xml:space="preserve">Trustee Rogers reported on the following topic(s): </w:t>
      </w:r>
      <w:r>
        <w:rPr>
          <w:sz w:val="24"/>
        </w:rPr>
        <w:t>Looks forward to working with Hazel.</w:t>
      </w:r>
    </w:p>
    <w:p w:rsidR="00896C60" w:rsidRDefault="00896C60">
      <w:pPr>
        <w:pStyle w:val="BodyText"/>
        <w:rPr>
          <w:sz w:val="26"/>
        </w:rPr>
      </w:pPr>
    </w:p>
    <w:p w:rsidR="00896C60" w:rsidRDefault="00896C60">
      <w:pPr>
        <w:pStyle w:val="BodyText"/>
        <w:rPr>
          <w:sz w:val="22"/>
        </w:rPr>
      </w:pPr>
    </w:p>
    <w:p w:rsidR="00896C60" w:rsidRDefault="00D92352">
      <w:pPr>
        <w:pStyle w:val="BodyText"/>
        <w:spacing w:before="1"/>
        <w:ind w:left="220"/>
      </w:pPr>
      <w:r>
        <w:rPr>
          <w:b/>
        </w:rPr>
        <w:t xml:space="preserve">ON MOTION </w:t>
      </w:r>
      <w:r>
        <w:t>by Trustee Rogers, seconded by Trustee Etu, the following resolution was</w:t>
      </w:r>
      <w:r>
        <w:t xml:space="preserve"> adopted:</w:t>
      </w:r>
    </w:p>
    <w:p w:rsidR="00896C60" w:rsidRDefault="00896C60">
      <w:pPr>
        <w:pStyle w:val="BodyText"/>
        <w:spacing w:before="11"/>
        <w:rPr>
          <w:sz w:val="23"/>
        </w:rPr>
      </w:pPr>
    </w:p>
    <w:p w:rsidR="00896C60" w:rsidRDefault="00D92352">
      <w:pPr>
        <w:pStyle w:val="BodyText"/>
        <w:ind w:left="851" w:right="996"/>
      </w:pPr>
      <w:r>
        <w:rPr>
          <w:b/>
        </w:rPr>
        <w:t xml:space="preserve">RESOLVED, </w:t>
      </w:r>
      <w:r>
        <w:t>that Director of Community Development Keaton DePriest is hereby authorized to travel to Ithaca, NY to attend a Professional Grant Development Workshop from 2/13/19 to 2/14/19, at a cost not to exceed $980.00.</w:t>
      </w:r>
    </w:p>
    <w:p w:rsidR="00896C60" w:rsidRDefault="00896C60">
      <w:pPr>
        <w:pStyle w:val="BodyText"/>
      </w:pPr>
    </w:p>
    <w:p w:rsidR="00896C60" w:rsidRDefault="00D92352">
      <w:pPr>
        <w:pStyle w:val="BodyText"/>
        <w:ind w:left="880"/>
      </w:pPr>
      <w:r>
        <w:t>Motion carried. 3 – 0.</w:t>
      </w:r>
    </w:p>
    <w:p w:rsidR="00896C60" w:rsidRDefault="00896C60">
      <w:pPr>
        <w:pStyle w:val="BodyText"/>
        <w:rPr>
          <w:sz w:val="26"/>
        </w:rPr>
      </w:pPr>
    </w:p>
    <w:p w:rsidR="00896C60" w:rsidRDefault="00896C60">
      <w:pPr>
        <w:pStyle w:val="BodyText"/>
        <w:rPr>
          <w:sz w:val="26"/>
        </w:rPr>
      </w:pPr>
    </w:p>
    <w:p w:rsidR="00896C60" w:rsidRDefault="00896C60">
      <w:pPr>
        <w:pStyle w:val="BodyText"/>
        <w:spacing w:before="5"/>
        <w:rPr>
          <w:sz w:val="20"/>
        </w:rPr>
      </w:pPr>
    </w:p>
    <w:p w:rsidR="00896C60" w:rsidRDefault="00D92352">
      <w:pPr>
        <w:pStyle w:val="Heading1"/>
      </w:pPr>
      <w:r>
        <w:rPr>
          <w:u w:val="thick"/>
        </w:rPr>
        <w:t>Report – Deputy Mayor Piazza</w:t>
      </w:r>
    </w:p>
    <w:p w:rsidR="00896C60" w:rsidRDefault="00896C60">
      <w:pPr>
        <w:pStyle w:val="BodyText"/>
        <w:spacing w:before="3"/>
        <w:rPr>
          <w:b/>
          <w:sz w:val="22"/>
        </w:rPr>
      </w:pPr>
    </w:p>
    <w:p w:rsidR="00896C60" w:rsidRDefault="00D92352">
      <w:pPr>
        <w:spacing w:before="1"/>
        <w:ind w:left="220" w:right="421"/>
        <w:rPr>
          <w:sz w:val="24"/>
        </w:rPr>
      </w:pPr>
      <w:r>
        <w:rPr>
          <w:i/>
          <w:sz w:val="24"/>
        </w:rPr>
        <w:t xml:space="preserve">Deputy Mayor Piazza reported on the following topic(s): </w:t>
      </w:r>
      <w:r>
        <w:rPr>
          <w:sz w:val="24"/>
        </w:rPr>
        <w:t>A new event will be held on June 1</w:t>
      </w:r>
      <w:r>
        <w:rPr>
          <w:position w:val="9"/>
          <w:sz w:val="16"/>
        </w:rPr>
        <w:t xml:space="preserve">st </w:t>
      </w:r>
      <w:r>
        <w:rPr>
          <w:sz w:val="24"/>
        </w:rPr>
        <w:t>to celebrate the completion of Main Street improvements. It will include offerings by village restaurants among other activities; i</w:t>
      </w:r>
      <w:r>
        <w:rPr>
          <w:sz w:val="24"/>
        </w:rPr>
        <w:t>t is still in the planning stages; won’t close down Main Street.</w:t>
      </w:r>
    </w:p>
    <w:p w:rsidR="00896C60" w:rsidRDefault="00896C60">
      <w:pPr>
        <w:pStyle w:val="BodyText"/>
        <w:spacing w:before="11"/>
        <w:rPr>
          <w:sz w:val="23"/>
        </w:rPr>
      </w:pPr>
    </w:p>
    <w:p w:rsidR="00896C60" w:rsidRDefault="00D92352">
      <w:pPr>
        <w:pStyle w:val="BodyText"/>
        <w:ind w:left="220" w:right="103"/>
      </w:pPr>
      <w:r>
        <w:t>Trustee Etu commented that New York State has recently made some changes relating to primaries. Will be interested in seeing if NYCOM addresses these issues for the 2020 Village elections.</w:t>
      </w:r>
    </w:p>
    <w:p w:rsidR="00896C60" w:rsidRDefault="00896C60">
      <w:pPr>
        <w:sectPr w:rsidR="00896C60">
          <w:pgSz w:w="12240" w:h="15840"/>
          <w:pgMar w:top="1560" w:right="740" w:bottom="280" w:left="1580" w:header="729" w:footer="0" w:gutter="0"/>
          <w:cols w:space="720"/>
        </w:sectPr>
      </w:pPr>
    </w:p>
    <w:p w:rsidR="00896C60" w:rsidRDefault="00896C60">
      <w:pPr>
        <w:pStyle w:val="BodyText"/>
        <w:spacing w:before="5"/>
        <w:rPr>
          <w:sz w:val="13"/>
        </w:rPr>
      </w:pPr>
    </w:p>
    <w:p w:rsidR="00896C60" w:rsidRDefault="00D92352">
      <w:pPr>
        <w:pStyle w:val="BodyText"/>
        <w:spacing w:before="90"/>
        <w:ind w:left="220" w:right="428"/>
      </w:pPr>
      <w:r>
        <w:t>Administrator Kindron stated that we conduct our village elections according to NYS Municipal Law and NYCOM’s Election Calendar of Dates.</w:t>
      </w:r>
    </w:p>
    <w:p w:rsidR="00896C60" w:rsidRDefault="00896C60">
      <w:pPr>
        <w:pStyle w:val="BodyText"/>
        <w:rPr>
          <w:sz w:val="26"/>
        </w:rPr>
      </w:pPr>
    </w:p>
    <w:p w:rsidR="00896C60" w:rsidRDefault="00896C60">
      <w:pPr>
        <w:pStyle w:val="BodyText"/>
        <w:rPr>
          <w:sz w:val="22"/>
        </w:rPr>
      </w:pPr>
    </w:p>
    <w:p w:rsidR="00896C60" w:rsidRDefault="00D92352">
      <w:pPr>
        <w:pStyle w:val="BodyText"/>
        <w:ind w:left="220" w:right="88"/>
      </w:pPr>
      <w:r>
        <w:rPr>
          <w:b/>
        </w:rPr>
        <w:t xml:space="preserve">ON MOTION </w:t>
      </w:r>
      <w:r>
        <w:t>by Deputy Mayor Piazza, seconded by Trustee Rogers, the following resolution was adopted:</w:t>
      </w:r>
    </w:p>
    <w:p w:rsidR="00896C60" w:rsidRDefault="00896C60">
      <w:pPr>
        <w:pStyle w:val="BodyText"/>
      </w:pPr>
    </w:p>
    <w:p w:rsidR="00896C60" w:rsidRDefault="00D92352">
      <w:pPr>
        <w:pStyle w:val="BodyText"/>
        <w:ind w:left="940"/>
      </w:pPr>
      <w:r>
        <w:rPr>
          <w:b/>
        </w:rPr>
        <w:t xml:space="preserve">WHEREAS, </w:t>
      </w:r>
      <w:r>
        <w:t>the next Village Election will be held on June 18, 2019; and</w:t>
      </w:r>
    </w:p>
    <w:p w:rsidR="00896C60" w:rsidRDefault="00896C60">
      <w:pPr>
        <w:pStyle w:val="BodyText"/>
      </w:pPr>
    </w:p>
    <w:p w:rsidR="00896C60" w:rsidRDefault="00D92352">
      <w:pPr>
        <w:pStyle w:val="BodyText"/>
        <w:spacing w:line="480" w:lineRule="auto"/>
        <w:ind w:left="1720" w:right="1905" w:hanging="780"/>
      </w:pPr>
      <w:r>
        <w:rPr>
          <w:b/>
        </w:rPr>
        <w:t>WHEREAS</w:t>
      </w:r>
      <w:r>
        <w:t>, the offices to be filled and the terms thereof, are as</w:t>
      </w:r>
      <w:r>
        <w:rPr>
          <w:spacing w:val="-10"/>
        </w:rPr>
        <w:t xml:space="preserve"> </w:t>
      </w:r>
      <w:r>
        <w:t>follows: One (1) Mayor for a term of four (4)</w:t>
      </w:r>
      <w:r>
        <w:rPr>
          <w:spacing w:val="-2"/>
        </w:rPr>
        <w:t xml:space="preserve"> </w:t>
      </w:r>
      <w:r>
        <w:t>years</w:t>
      </w:r>
    </w:p>
    <w:p w:rsidR="00896C60" w:rsidRDefault="00D92352">
      <w:pPr>
        <w:pStyle w:val="BodyText"/>
        <w:spacing w:before="46" w:line="480" w:lineRule="auto"/>
        <w:ind w:left="1720" w:right="3484"/>
      </w:pPr>
      <w:r>
        <w:t xml:space="preserve">Two (2) Trustees for terms of four (4) years </w:t>
      </w:r>
      <w:r>
        <w:rPr>
          <w:spacing w:val="-4"/>
        </w:rPr>
        <w:t xml:space="preserve">each </w:t>
      </w:r>
      <w:r>
        <w:t>One (1) Justice for a term of four (4)</w:t>
      </w:r>
      <w:r>
        <w:rPr>
          <w:spacing w:val="-8"/>
        </w:rPr>
        <w:t xml:space="preserve"> </w:t>
      </w:r>
      <w:r>
        <w:t>years</w:t>
      </w:r>
    </w:p>
    <w:p w:rsidR="00896C60" w:rsidRDefault="00D92352">
      <w:pPr>
        <w:pStyle w:val="BodyText"/>
        <w:spacing w:before="46"/>
        <w:ind w:left="940" w:right="69"/>
      </w:pPr>
      <w:r>
        <w:rPr>
          <w:b/>
        </w:rPr>
        <w:t>NOW, THEREFORE, BE IT RESOLVED</w:t>
      </w:r>
      <w:r>
        <w:t>, that the Administrator is hereby authorized to publish a legal notice designating the date of the election, the offices to be filled and the terms thereof in the February 6, 2019 Amherst Bee.</w:t>
      </w:r>
    </w:p>
    <w:p w:rsidR="00896C60" w:rsidRDefault="00896C60">
      <w:pPr>
        <w:pStyle w:val="BodyText"/>
      </w:pPr>
    </w:p>
    <w:p w:rsidR="00896C60" w:rsidRDefault="00D92352">
      <w:pPr>
        <w:pStyle w:val="BodyText"/>
        <w:ind w:left="940"/>
      </w:pPr>
      <w:r>
        <w:t>Motion carried. 3 – 0.</w:t>
      </w:r>
    </w:p>
    <w:p w:rsidR="00896C60" w:rsidRDefault="00896C60">
      <w:pPr>
        <w:pStyle w:val="BodyText"/>
        <w:rPr>
          <w:sz w:val="26"/>
        </w:rPr>
      </w:pPr>
    </w:p>
    <w:p w:rsidR="00896C60" w:rsidRDefault="00896C60">
      <w:pPr>
        <w:pStyle w:val="BodyText"/>
        <w:rPr>
          <w:sz w:val="26"/>
        </w:rPr>
      </w:pPr>
    </w:p>
    <w:p w:rsidR="00896C60" w:rsidRDefault="00D92352">
      <w:pPr>
        <w:pStyle w:val="BodyText"/>
        <w:spacing w:before="231"/>
        <w:ind w:left="220" w:right="88"/>
      </w:pPr>
      <w:r>
        <w:rPr>
          <w:b/>
        </w:rPr>
        <w:t xml:space="preserve">ON MOTION </w:t>
      </w:r>
      <w:r>
        <w:t>by Deputy Mayor Piazza, se</w:t>
      </w:r>
      <w:r>
        <w:t>conded by Trustee Rogers, the following resolution was adopted:</w:t>
      </w:r>
    </w:p>
    <w:p w:rsidR="00896C60" w:rsidRDefault="00896C60">
      <w:pPr>
        <w:pStyle w:val="BodyText"/>
      </w:pPr>
    </w:p>
    <w:p w:rsidR="00896C60" w:rsidRDefault="00D92352">
      <w:pPr>
        <w:pStyle w:val="BodyText"/>
        <w:ind w:left="940"/>
      </w:pPr>
      <w:r>
        <w:rPr>
          <w:b/>
        </w:rPr>
        <w:t>WHEREAS</w:t>
      </w:r>
      <w:r>
        <w:t>, the next Village Election is to be held on Tuesday, June 18, 2019; and</w:t>
      </w:r>
    </w:p>
    <w:p w:rsidR="00896C60" w:rsidRDefault="00896C60">
      <w:pPr>
        <w:pStyle w:val="BodyText"/>
      </w:pPr>
    </w:p>
    <w:p w:rsidR="00896C60" w:rsidRDefault="00D92352">
      <w:pPr>
        <w:pStyle w:val="BodyText"/>
        <w:ind w:left="940"/>
      </w:pPr>
      <w:r>
        <w:rPr>
          <w:b/>
        </w:rPr>
        <w:t>WHEREAS</w:t>
      </w:r>
      <w:r>
        <w:t>, the hours of voting shall be from 12:00 noon until 9:00 p.m.</w:t>
      </w:r>
    </w:p>
    <w:p w:rsidR="00896C60" w:rsidRDefault="00896C60">
      <w:pPr>
        <w:pStyle w:val="BodyText"/>
      </w:pPr>
    </w:p>
    <w:p w:rsidR="00896C60" w:rsidRDefault="00D92352">
      <w:pPr>
        <w:pStyle w:val="BodyText"/>
        <w:ind w:left="940" w:right="252"/>
        <w:jc w:val="both"/>
      </w:pPr>
      <w:r>
        <w:rPr>
          <w:b/>
        </w:rPr>
        <w:t xml:space="preserve">NOW, THEREFORE, BE IT RESOLVED, </w:t>
      </w:r>
      <w:r>
        <w:t>that sa</w:t>
      </w:r>
      <w:r>
        <w:t>id Village has one (1) election district which includes the entire area of the municipal boundaries of the Village of Williamsville; and</w:t>
      </w:r>
    </w:p>
    <w:p w:rsidR="00896C60" w:rsidRDefault="00896C60">
      <w:pPr>
        <w:pStyle w:val="BodyText"/>
      </w:pPr>
    </w:p>
    <w:p w:rsidR="00896C60" w:rsidRDefault="00D92352">
      <w:pPr>
        <w:pStyle w:val="BodyText"/>
        <w:ind w:left="940" w:right="258"/>
        <w:jc w:val="both"/>
      </w:pPr>
      <w:r>
        <w:rPr>
          <w:b/>
        </w:rPr>
        <w:t>BE IT FURTHER RESOLVED</w:t>
      </w:r>
      <w:r>
        <w:t>, that the sole polling place of holding such election shall be at Williamsville Village Hall, 5</w:t>
      </w:r>
      <w:r>
        <w:t>565 Main Street, Williamsville.</w:t>
      </w:r>
    </w:p>
    <w:p w:rsidR="00896C60" w:rsidRDefault="00896C60">
      <w:pPr>
        <w:pStyle w:val="BodyText"/>
      </w:pPr>
    </w:p>
    <w:p w:rsidR="00896C60" w:rsidRDefault="00D92352">
      <w:pPr>
        <w:pStyle w:val="BodyText"/>
        <w:spacing w:before="1"/>
        <w:ind w:left="940"/>
        <w:jc w:val="both"/>
      </w:pPr>
      <w:r>
        <w:t>Motion carried. 3 – 0.</w:t>
      </w:r>
    </w:p>
    <w:p w:rsidR="00896C60" w:rsidRDefault="00896C60">
      <w:pPr>
        <w:jc w:val="both"/>
        <w:sectPr w:rsidR="00896C60">
          <w:pgSz w:w="12240" w:h="15840"/>
          <w:pgMar w:top="1560" w:right="740" w:bottom="280" w:left="1580" w:header="729" w:footer="0" w:gutter="0"/>
          <w:cols w:space="720"/>
        </w:sectPr>
      </w:pPr>
    </w:p>
    <w:p w:rsidR="00896C60" w:rsidRDefault="00896C60">
      <w:pPr>
        <w:pStyle w:val="BodyText"/>
        <w:spacing w:before="10"/>
        <w:rPr>
          <w:sz w:val="13"/>
        </w:rPr>
      </w:pPr>
    </w:p>
    <w:p w:rsidR="00896C60" w:rsidRDefault="00D92352">
      <w:pPr>
        <w:pStyle w:val="Heading1"/>
        <w:spacing w:before="90"/>
      </w:pPr>
      <w:r>
        <w:rPr>
          <w:u w:val="thick"/>
        </w:rPr>
        <w:t>Staff Report(s)</w:t>
      </w:r>
    </w:p>
    <w:p w:rsidR="00896C60" w:rsidRDefault="00896C60">
      <w:pPr>
        <w:pStyle w:val="BodyText"/>
        <w:spacing w:before="8"/>
        <w:rPr>
          <w:b/>
          <w:sz w:val="15"/>
        </w:rPr>
      </w:pPr>
    </w:p>
    <w:p w:rsidR="00896C60" w:rsidRDefault="00D92352">
      <w:pPr>
        <w:spacing w:before="90"/>
        <w:ind w:left="220" w:right="261" w:firstLine="60"/>
        <w:rPr>
          <w:sz w:val="24"/>
        </w:rPr>
      </w:pPr>
      <w:r>
        <w:rPr>
          <w:i/>
          <w:sz w:val="24"/>
        </w:rPr>
        <w:t>Administrator Kindron reported on the following</w:t>
      </w:r>
      <w:r>
        <w:rPr>
          <w:sz w:val="24"/>
        </w:rPr>
        <w:t>: Welcomed Hazel Pasco and is looking forward to working with her.</w:t>
      </w:r>
    </w:p>
    <w:p w:rsidR="00896C60" w:rsidRDefault="00896C60">
      <w:pPr>
        <w:pStyle w:val="BodyText"/>
      </w:pPr>
    </w:p>
    <w:p w:rsidR="00896C60" w:rsidRDefault="00D92352">
      <w:pPr>
        <w:spacing w:before="1"/>
        <w:ind w:left="220" w:right="742"/>
        <w:rPr>
          <w:sz w:val="24"/>
        </w:rPr>
      </w:pPr>
      <w:r>
        <w:rPr>
          <w:i/>
          <w:sz w:val="24"/>
        </w:rPr>
        <w:t xml:space="preserve">Deputy Clerk Habes reported on the following: </w:t>
      </w:r>
      <w:r>
        <w:rPr>
          <w:sz w:val="24"/>
        </w:rPr>
        <w:t>Welcomed Hazel Pasco and looks forward to working with her.</w:t>
      </w:r>
    </w:p>
    <w:p w:rsidR="00896C60" w:rsidRDefault="00896C60">
      <w:pPr>
        <w:pStyle w:val="BodyText"/>
        <w:rPr>
          <w:sz w:val="26"/>
        </w:rPr>
      </w:pPr>
    </w:p>
    <w:p w:rsidR="00896C60" w:rsidRDefault="00896C60">
      <w:pPr>
        <w:pStyle w:val="BodyText"/>
        <w:rPr>
          <w:sz w:val="26"/>
        </w:rPr>
      </w:pPr>
    </w:p>
    <w:p w:rsidR="00896C60" w:rsidRDefault="00D92352">
      <w:pPr>
        <w:pStyle w:val="BodyText"/>
        <w:spacing w:before="230"/>
        <w:ind w:left="220" w:right="155"/>
      </w:pPr>
      <w:r>
        <w:rPr>
          <w:b/>
        </w:rPr>
        <w:t xml:space="preserve">ON MOTION </w:t>
      </w:r>
      <w:r>
        <w:t>by Deputy Mayor Piazza, seconded by Trustee Rogers, it was moved to adjourn the meeting at 8:03 p.m.</w:t>
      </w:r>
    </w:p>
    <w:p w:rsidR="00896C60" w:rsidRDefault="00896C60">
      <w:pPr>
        <w:pStyle w:val="BodyText"/>
      </w:pPr>
    </w:p>
    <w:p w:rsidR="00896C60" w:rsidRDefault="00D92352">
      <w:pPr>
        <w:pStyle w:val="BodyText"/>
        <w:ind w:left="1120"/>
      </w:pPr>
      <w:r>
        <w:t>Motion carried. 3 – 0.</w:t>
      </w:r>
    </w:p>
    <w:p w:rsidR="00896C60" w:rsidRDefault="00896C60">
      <w:pPr>
        <w:pStyle w:val="BodyText"/>
        <w:rPr>
          <w:sz w:val="20"/>
        </w:rPr>
      </w:pPr>
    </w:p>
    <w:p w:rsidR="00896C60" w:rsidRDefault="00896C60">
      <w:pPr>
        <w:pStyle w:val="BodyText"/>
        <w:rPr>
          <w:sz w:val="20"/>
        </w:rPr>
      </w:pPr>
    </w:p>
    <w:p w:rsidR="00896C60" w:rsidRDefault="00D92352">
      <w:pPr>
        <w:pStyle w:val="BodyText"/>
        <w:spacing w:before="9"/>
        <w:rPr>
          <w:sz w:val="27"/>
        </w:rPr>
      </w:pPr>
      <w:r>
        <w:pict>
          <v:line id="_x0000_s1026" style="position:absolute;z-index:-251657216;mso-wrap-distance-left:0;mso-wrap-distance-right:0;mso-position-horizontal-relative:page" from="306.05pt,18.2pt" to="504.05pt,18.2pt" strokeweight=".48pt">
            <w10:wrap type="topAndBottom" anchorx="page"/>
          </v:line>
        </w:pict>
      </w:r>
    </w:p>
    <w:p w:rsidR="00896C60" w:rsidRDefault="00D92352">
      <w:pPr>
        <w:pStyle w:val="BodyText"/>
        <w:spacing w:line="247" w:lineRule="exact"/>
        <w:ind w:left="4541"/>
      </w:pPr>
      <w:r>
        <w:t>Judith A. Kindron</w:t>
      </w:r>
    </w:p>
    <w:p w:rsidR="00896C60" w:rsidRDefault="00D92352">
      <w:pPr>
        <w:pStyle w:val="BodyText"/>
        <w:ind w:left="4541"/>
      </w:pPr>
      <w:r>
        <w:t>Administrator/Clerk-Treasurer</w:t>
      </w:r>
    </w:p>
    <w:sectPr w:rsidR="00896C60">
      <w:pgSz w:w="12240" w:h="15840"/>
      <w:pgMar w:top="1560" w:right="74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52" w:rsidRDefault="00D92352">
      <w:r>
        <w:separator/>
      </w:r>
    </w:p>
  </w:endnote>
  <w:endnote w:type="continuationSeparator" w:id="0">
    <w:p w:rsidR="00D92352" w:rsidRDefault="00D9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52" w:rsidRDefault="00D92352">
      <w:r>
        <w:separator/>
      </w:r>
    </w:p>
  </w:footnote>
  <w:footnote w:type="continuationSeparator" w:id="0">
    <w:p w:rsidR="00D92352" w:rsidRDefault="00D92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C60" w:rsidRDefault="00D92352">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59.8pt;height:42.9pt;z-index:-251658752;mso-position-horizontal-relative:page;mso-position-vertical-relative:page" filled="f" stroked="f">
          <v:textbox inset="0,0,0,0">
            <w:txbxContent>
              <w:p w:rsidR="00896C60" w:rsidRDefault="00D92352">
                <w:pPr>
                  <w:spacing w:before="10"/>
                  <w:ind w:left="20" w:right="3"/>
                  <w:rPr>
                    <w:b/>
                    <w:sz w:val="24"/>
                  </w:rPr>
                </w:pPr>
                <w:r>
                  <w:rPr>
                    <w:b/>
                    <w:sz w:val="24"/>
                  </w:rPr>
                  <w:t>Minutes of the regular meeting of the Village of Williamsville Board of Trustees held at Village Hall, 5565 Main Street, Williamsville, New York, on Monday, January 28, 2019 at 7:30 p.m.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145BB"/>
    <w:multiLevelType w:val="hybridMultilevel"/>
    <w:tmpl w:val="C01C99A2"/>
    <w:lvl w:ilvl="0" w:tplc="58D675A2">
      <w:start w:val="1"/>
      <w:numFmt w:val="decimal"/>
      <w:lvlText w:val="%1."/>
      <w:lvlJc w:val="left"/>
      <w:pPr>
        <w:ind w:left="1391" w:hanging="360"/>
        <w:jc w:val="left"/>
      </w:pPr>
      <w:rPr>
        <w:rFonts w:ascii="Times New Roman" w:eastAsia="Times New Roman" w:hAnsi="Times New Roman" w:cs="Times New Roman" w:hint="default"/>
        <w:spacing w:val="-8"/>
        <w:w w:val="99"/>
        <w:sz w:val="24"/>
        <w:szCs w:val="24"/>
        <w:lang w:val="en-US" w:eastAsia="en-US" w:bidi="en-US"/>
      </w:rPr>
    </w:lvl>
    <w:lvl w:ilvl="1" w:tplc="6CFA49C6">
      <w:numFmt w:val="bullet"/>
      <w:lvlText w:val="•"/>
      <w:lvlJc w:val="left"/>
      <w:pPr>
        <w:ind w:left="2252" w:hanging="360"/>
      </w:pPr>
      <w:rPr>
        <w:rFonts w:hint="default"/>
        <w:lang w:val="en-US" w:eastAsia="en-US" w:bidi="en-US"/>
      </w:rPr>
    </w:lvl>
    <w:lvl w:ilvl="2" w:tplc="B8B4532E">
      <w:numFmt w:val="bullet"/>
      <w:lvlText w:val="•"/>
      <w:lvlJc w:val="left"/>
      <w:pPr>
        <w:ind w:left="3104" w:hanging="360"/>
      </w:pPr>
      <w:rPr>
        <w:rFonts w:hint="default"/>
        <w:lang w:val="en-US" w:eastAsia="en-US" w:bidi="en-US"/>
      </w:rPr>
    </w:lvl>
    <w:lvl w:ilvl="3" w:tplc="836AEE78">
      <w:numFmt w:val="bullet"/>
      <w:lvlText w:val="•"/>
      <w:lvlJc w:val="left"/>
      <w:pPr>
        <w:ind w:left="3956" w:hanging="360"/>
      </w:pPr>
      <w:rPr>
        <w:rFonts w:hint="default"/>
        <w:lang w:val="en-US" w:eastAsia="en-US" w:bidi="en-US"/>
      </w:rPr>
    </w:lvl>
    <w:lvl w:ilvl="4" w:tplc="08D2DEDA">
      <w:numFmt w:val="bullet"/>
      <w:lvlText w:val="•"/>
      <w:lvlJc w:val="left"/>
      <w:pPr>
        <w:ind w:left="4808" w:hanging="360"/>
      </w:pPr>
      <w:rPr>
        <w:rFonts w:hint="default"/>
        <w:lang w:val="en-US" w:eastAsia="en-US" w:bidi="en-US"/>
      </w:rPr>
    </w:lvl>
    <w:lvl w:ilvl="5" w:tplc="F368654C">
      <w:numFmt w:val="bullet"/>
      <w:lvlText w:val="•"/>
      <w:lvlJc w:val="left"/>
      <w:pPr>
        <w:ind w:left="5660" w:hanging="360"/>
      </w:pPr>
      <w:rPr>
        <w:rFonts w:hint="default"/>
        <w:lang w:val="en-US" w:eastAsia="en-US" w:bidi="en-US"/>
      </w:rPr>
    </w:lvl>
    <w:lvl w:ilvl="6" w:tplc="75C46C38">
      <w:numFmt w:val="bullet"/>
      <w:lvlText w:val="•"/>
      <w:lvlJc w:val="left"/>
      <w:pPr>
        <w:ind w:left="6512" w:hanging="360"/>
      </w:pPr>
      <w:rPr>
        <w:rFonts w:hint="default"/>
        <w:lang w:val="en-US" w:eastAsia="en-US" w:bidi="en-US"/>
      </w:rPr>
    </w:lvl>
    <w:lvl w:ilvl="7" w:tplc="34088F24">
      <w:numFmt w:val="bullet"/>
      <w:lvlText w:val="•"/>
      <w:lvlJc w:val="left"/>
      <w:pPr>
        <w:ind w:left="7364" w:hanging="360"/>
      </w:pPr>
      <w:rPr>
        <w:rFonts w:hint="default"/>
        <w:lang w:val="en-US" w:eastAsia="en-US" w:bidi="en-US"/>
      </w:rPr>
    </w:lvl>
    <w:lvl w:ilvl="8" w:tplc="C222036E">
      <w:numFmt w:val="bullet"/>
      <w:lvlText w:val="•"/>
      <w:lvlJc w:val="left"/>
      <w:pPr>
        <w:ind w:left="821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96C60"/>
    <w:rsid w:val="000A4B80"/>
    <w:rsid w:val="00896C60"/>
    <w:rsid w:val="00D9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A779357-D096-47C2-AA96-6C43AC7A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paragraph" w:styleId="Heading2">
    <w:name w:val="heading 2"/>
    <w:basedOn w:val="Normal"/>
    <w:uiPriority w:val="1"/>
    <w:qFormat/>
    <w:pPr>
      <w:ind w:left="220" w:right="19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91" w:right="121" w:hanging="360"/>
    </w:pPr>
  </w:style>
  <w:style w:type="paragraph" w:customStyle="1" w:styleId="TableParagraph">
    <w:name w:val="Table Paragraph"/>
    <w:basedOn w:val="Normal"/>
    <w:uiPriority w:val="1"/>
    <w:qFormat/>
    <w:pPr>
      <w:spacing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3</cp:revision>
  <dcterms:created xsi:type="dcterms:W3CDTF">2019-04-10T12:46:00Z</dcterms:created>
  <dcterms:modified xsi:type="dcterms:W3CDTF">2019-04-10T12:46:00Z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Microsoft® Word 2016</vt:lpwstr>
  </property>
  <property fmtid="{D5CDD505-2E9C-101B-9397-08002B2CF9AE}" pid="4" name="LastSaved">
    <vt:filetime>2019-04-10T00:00:00Z</vt:filetime>
  </property>
</Properties>
</file>