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6CD" w:rsidRDefault="005A36CD">
      <w:pPr>
        <w:pStyle w:val="BodyText"/>
        <w:spacing w:before="9"/>
        <w:rPr>
          <w:sz w:val="15"/>
        </w:rPr>
      </w:pPr>
      <w:bookmarkStart w:id="0" w:name="_GoBack"/>
      <w:bookmarkEnd w:id="0"/>
    </w:p>
    <w:p w:rsidR="005A36CD" w:rsidRDefault="00BA2F86">
      <w:pPr>
        <w:pStyle w:val="BodyText"/>
        <w:spacing w:before="90"/>
        <w:ind w:left="220"/>
      </w:pPr>
      <w:r>
        <w:t>The meeting was opened at 7:36 p.m. with the Pledge of Allegiance led by Trustee Yates.</w:t>
      </w:r>
    </w:p>
    <w:p w:rsidR="005A36CD" w:rsidRDefault="005A36CD">
      <w:pPr>
        <w:pStyle w:val="BodyText"/>
      </w:pPr>
    </w:p>
    <w:p w:rsidR="005A36CD" w:rsidRDefault="00BA2F86">
      <w:pPr>
        <w:pStyle w:val="BodyText"/>
        <w:tabs>
          <w:tab w:val="left" w:pos="2380"/>
        </w:tabs>
        <w:ind w:left="2380" w:right="4720" w:hanging="2160"/>
      </w:pPr>
      <w:r>
        <w:t>Present:</w:t>
      </w:r>
      <w:r>
        <w:tab/>
        <w:t xml:space="preserve">Daniel O. DeLano, Jr., Mayor Basil J. Piazza, Deputy </w:t>
      </w:r>
      <w:r>
        <w:rPr>
          <w:spacing w:val="-4"/>
        </w:rPr>
        <w:t xml:space="preserve">Mayor </w:t>
      </w:r>
      <w:r>
        <w:t>Matthew J. Etu, Trustee Deborah L. Rogers, Trustee John “Al” Yates, Jr.,</w:t>
      </w:r>
      <w:r>
        <w:rPr>
          <w:spacing w:val="-4"/>
        </w:rPr>
        <w:t xml:space="preserve"> </w:t>
      </w:r>
      <w:r>
        <w:t>Trustee</w:t>
      </w:r>
    </w:p>
    <w:p w:rsidR="005A36CD" w:rsidRDefault="005A36CD">
      <w:pPr>
        <w:pStyle w:val="BodyText"/>
      </w:pPr>
    </w:p>
    <w:p w:rsidR="005A36CD" w:rsidRDefault="00BA2F86">
      <w:pPr>
        <w:pStyle w:val="BodyText"/>
        <w:tabs>
          <w:tab w:val="left" w:pos="2380"/>
        </w:tabs>
        <w:ind w:left="220"/>
      </w:pPr>
      <w:r>
        <w:t>Also</w:t>
      </w:r>
      <w:r>
        <w:rPr>
          <w:spacing w:val="-1"/>
        </w:rPr>
        <w:t xml:space="preserve"> </w:t>
      </w:r>
      <w:r>
        <w:t>present:</w:t>
      </w:r>
      <w:r>
        <w:tab/>
      </w:r>
      <w:r>
        <w:t>Judith A. Kindron,</w:t>
      </w:r>
      <w:r>
        <w:rPr>
          <w:spacing w:val="-1"/>
        </w:rPr>
        <w:t xml:space="preserve"> </w:t>
      </w:r>
      <w:r>
        <w:t>Administrator/Clerk-Treasurer</w:t>
      </w:r>
    </w:p>
    <w:p w:rsidR="005A36CD" w:rsidRDefault="00BA2F86">
      <w:pPr>
        <w:pStyle w:val="BodyText"/>
        <w:ind w:left="2380" w:right="4421"/>
      </w:pPr>
      <w:r>
        <w:t>Hazel J. Pasco, Deputy Treasurer Charles Grieco, Village Attorney</w:t>
      </w:r>
    </w:p>
    <w:p w:rsidR="005A36CD" w:rsidRDefault="00BA2F86">
      <w:pPr>
        <w:pStyle w:val="BodyText"/>
        <w:ind w:left="2380"/>
      </w:pPr>
      <w:r>
        <w:t>Keaton DePriest, Director of Community Development</w:t>
      </w:r>
    </w:p>
    <w:p w:rsidR="005A36CD" w:rsidRDefault="005A36CD">
      <w:pPr>
        <w:pStyle w:val="BodyText"/>
        <w:spacing w:before="1"/>
      </w:pPr>
    </w:p>
    <w:p w:rsidR="005A36CD" w:rsidRDefault="00BA2F86">
      <w:pPr>
        <w:pStyle w:val="BodyText"/>
        <w:tabs>
          <w:tab w:val="left" w:pos="2380"/>
        </w:tabs>
        <w:ind w:left="220"/>
      </w:pPr>
      <w:r>
        <w:t>Excused:</w:t>
      </w:r>
      <w:r>
        <w:tab/>
        <w:t>Ben Vilonen, DPW Crew</w:t>
      </w:r>
      <w:r>
        <w:rPr>
          <w:spacing w:val="1"/>
        </w:rPr>
        <w:t xml:space="preserve"> </w:t>
      </w:r>
      <w:r>
        <w:t>Chief</w:t>
      </w:r>
    </w:p>
    <w:p w:rsidR="005A36CD" w:rsidRDefault="005A36CD">
      <w:pPr>
        <w:pStyle w:val="BodyText"/>
        <w:rPr>
          <w:sz w:val="26"/>
        </w:rPr>
      </w:pPr>
    </w:p>
    <w:p w:rsidR="005A36CD" w:rsidRDefault="005A36CD">
      <w:pPr>
        <w:pStyle w:val="BodyText"/>
        <w:rPr>
          <w:sz w:val="22"/>
        </w:rPr>
      </w:pPr>
    </w:p>
    <w:p w:rsidR="005A36CD" w:rsidRDefault="00BA2F86">
      <w:pPr>
        <w:pStyle w:val="BodyText"/>
        <w:ind w:left="220" w:right="455"/>
      </w:pPr>
      <w:r>
        <w:rPr>
          <w:b/>
        </w:rPr>
        <w:t xml:space="preserve">Proclamation </w:t>
      </w:r>
      <w:r>
        <w:t>- Mayor DeLano presented a proclamati</w:t>
      </w:r>
      <w:r>
        <w:t>on to long-time Village resident Carolyn Schlifke in honor and recognition of her many years of dedicated service to the Village community.</w:t>
      </w:r>
    </w:p>
    <w:p w:rsidR="005A36CD" w:rsidRDefault="005A36CD">
      <w:pPr>
        <w:pStyle w:val="BodyText"/>
        <w:rPr>
          <w:sz w:val="26"/>
        </w:rPr>
      </w:pPr>
    </w:p>
    <w:p w:rsidR="005A36CD" w:rsidRDefault="005A36CD">
      <w:pPr>
        <w:pStyle w:val="BodyText"/>
        <w:rPr>
          <w:sz w:val="22"/>
        </w:rPr>
      </w:pPr>
    </w:p>
    <w:p w:rsidR="005A36CD" w:rsidRDefault="00BA2F86">
      <w:pPr>
        <w:pStyle w:val="BodyText"/>
        <w:ind w:left="220" w:right="1181"/>
      </w:pPr>
      <w:r>
        <w:rPr>
          <w:b/>
        </w:rPr>
        <w:t xml:space="preserve">ON MOTION </w:t>
      </w:r>
      <w:r>
        <w:t>by Mayor DeLano, seconded by Trustee Etu, it was moved to approve the minutes of the regular meeting hel</w:t>
      </w:r>
      <w:r>
        <w:t>d on March 11, 2019, as submitted.</w:t>
      </w:r>
    </w:p>
    <w:p w:rsidR="005A36CD" w:rsidRDefault="005A36CD">
      <w:pPr>
        <w:pStyle w:val="BodyText"/>
      </w:pPr>
    </w:p>
    <w:p w:rsidR="005A36CD" w:rsidRDefault="00BA2F86">
      <w:pPr>
        <w:pStyle w:val="BodyText"/>
        <w:ind w:left="1000"/>
      </w:pPr>
      <w:r>
        <w:t>Unanimously carried.</w:t>
      </w:r>
    </w:p>
    <w:p w:rsidR="005A36CD" w:rsidRDefault="005A36CD">
      <w:pPr>
        <w:pStyle w:val="BodyText"/>
        <w:rPr>
          <w:sz w:val="20"/>
        </w:rPr>
      </w:pPr>
    </w:p>
    <w:p w:rsidR="005A36CD" w:rsidRDefault="00BA2F86">
      <w:pPr>
        <w:pStyle w:val="BodyText"/>
        <w:spacing w:before="1"/>
        <w:rPr>
          <w:sz w:val="25"/>
        </w:rPr>
      </w:pPr>
      <w:r>
        <w:pict>
          <v:shapetype id="_x0000_t202" coordsize="21600,21600" o:spt="202" path="m,l,21600r21600,l21600,xe">
            <v:stroke joinstyle="miter"/>
            <v:path gradientshapeok="t" o:connecttype="rect"/>
          </v:shapetype>
          <v:shape id="_x0000_s1029" type="#_x0000_t202" style="position:absolute;margin-left:84.4pt;margin-top:16.65pt;width:478.55pt;height:61.95pt;z-index:-251658240;mso-wrap-distance-left:0;mso-wrap-distance-right:0;mso-position-horizontal-relative:page" filled="f" strokeweight=".48pt">
            <v:textbox inset="0,0,0,0">
              <w:txbxContent>
                <w:p w:rsidR="005A36CD" w:rsidRDefault="00BA2F86">
                  <w:pPr>
                    <w:spacing w:before="19"/>
                    <w:ind w:left="453" w:right="453"/>
                    <w:jc w:val="center"/>
                    <w:rPr>
                      <w:rFonts w:ascii="Century Schoolbook"/>
                      <w:b/>
                      <w:sz w:val="28"/>
                    </w:rPr>
                  </w:pPr>
                  <w:r>
                    <w:rPr>
                      <w:rFonts w:ascii="Century Schoolbook"/>
                      <w:b/>
                      <w:sz w:val="28"/>
                    </w:rPr>
                    <w:t>Public Hearing</w:t>
                  </w:r>
                </w:p>
                <w:p w:rsidR="005A36CD" w:rsidRDefault="00BA2F86">
                  <w:pPr>
                    <w:spacing w:before="286"/>
                    <w:ind w:left="449" w:right="453"/>
                    <w:jc w:val="center"/>
                    <w:rPr>
                      <w:rFonts w:ascii="Century Schoolbook"/>
                      <w:b/>
                      <w:i/>
                      <w:sz w:val="24"/>
                    </w:rPr>
                  </w:pPr>
                  <w:r>
                    <w:rPr>
                      <w:rFonts w:ascii="Century Schoolbook"/>
                      <w:b/>
                      <w:i/>
                      <w:sz w:val="24"/>
                    </w:rPr>
                    <w:t>Proposed amendment to Chapter 84 of the Village Code (Signs)</w:t>
                  </w:r>
                </w:p>
              </w:txbxContent>
            </v:textbox>
            <w10:wrap type="topAndBottom" anchorx="page"/>
          </v:shape>
        </w:pict>
      </w:r>
    </w:p>
    <w:p w:rsidR="005A36CD" w:rsidRDefault="005A36CD">
      <w:pPr>
        <w:pStyle w:val="BodyText"/>
        <w:spacing w:before="1"/>
        <w:rPr>
          <w:sz w:val="13"/>
        </w:rPr>
      </w:pPr>
    </w:p>
    <w:p w:rsidR="005A36CD" w:rsidRDefault="00BA2F86">
      <w:pPr>
        <w:pStyle w:val="BodyText"/>
        <w:spacing w:before="90"/>
        <w:ind w:left="220"/>
      </w:pPr>
      <w:r>
        <w:rPr>
          <w:b/>
        </w:rPr>
        <w:t xml:space="preserve">ON MOTION </w:t>
      </w:r>
      <w:r>
        <w:t>by Mayor DeLano, seconded by Deputy Mayor Piazza, it was moved at 7:42</w:t>
      </w:r>
    </w:p>
    <w:p w:rsidR="005A36CD" w:rsidRDefault="00BA2F86">
      <w:pPr>
        <w:pStyle w:val="BodyText"/>
        <w:ind w:left="220" w:right="662"/>
      </w:pPr>
      <w:r>
        <w:t>p.m. to continue this public hearing which was previously left open by the Village Board at the March 11, 2019 Village Board meeting.</w:t>
      </w:r>
    </w:p>
    <w:p w:rsidR="005A36CD" w:rsidRDefault="005A36CD">
      <w:pPr>
        <w:pStyle w:val="BodyText"/>
        <w:spacing w:before="1"/>
      </w:pPr>
    </w:p>
    <w:p w:rsidR="005A36CD" w:rsidRDefault="00BA2F86">
      <w:pPr>
        <w:pStyle w:val="BodyText"/>
        <w:ind w:left="940"/>
      </w:pPr>
      <w:r>
        <w:t>Unanimously carried.</w:t>
      </w:r>
    </w:p>
    <w:p w:rsidR="005A36CD" w:rsidRDefault="005A36CD">
      <w:pPr>
        <w:pStyle w:val="BodyText"/>
        <w:rPr>
          <w:sz w:val="26"/>
        </w:rPr>
      </w:pPr>
    </w:p>
    <w:p w:rsidR="005A36CD" w:rsidRDefault="005A36CD">
      <w:pPr>
        <w:pStyle w:val="BodyText"/>
        <w:rPr>
          <w:sz w:val="22"/>
        </w:rPr>
      </w:pPr>
    </w:p>
    <w:p w:rsidR="005A36CD" w:rsidRDefault="00BA2F86">
      <w:pPr>
        <w:pStyle w:val="BodyText"/>
        <w:ind w:left="220"/>
      </w:pPr>
      <w:r>
        <w:t>Members of the audience who addressed the Board and their comment(s):</w:t>
      </w:r>
    </w:p>
    <w:p w:rsidR="005A36CD" w:rsidRDefault="005A36CD">
      <w:pPr>
        <w:pStyle w:val="BodyText"/>
      </w:pPr>
    </w:p>
    <w:p w:rsidR="005A36CD" w:rsidRDefault="00BA2F86">
      <w:pPr>
        <w:pStyle w:val="ListParagraph"/>
        <w:numPr>
          <w:ilvl w:val="1"/>
          <w:numId w:val="2"/>
        </w:numPr>
        <w:tabs>
          <w:tab w:val="left" w:pos="941"/>
        </w:tabs>
        <w:ind w:right="217"/>
        <w:rPr>
          <w:i/>
          <w:sz w:val="24"/>
        </w:rPr>
      </w:pPr>
      <w:r>
        <w:rPr>
          <w:sz w:val="24"/>
        </w:rPr>
        <w:t xml:space="preserve">John Benz, 34 Howard Ave. – Asked how much the Village spent on new sign code. Money wasted. We should just use Amherst’s code. </w:t>
      </w:r>
      <w:r>
        <w:rPr>
          <w:i/>
          <w:sz w:val="24"/>
        </w:rPr>
        <w:t>[Trustee Rogers – We used Steinmetz out of Rochester for $12,000 - $14,000.]</w:t>
      </w:r>
    </w:p>
    <w:p w:rsidR="005A36CD" w:rsidRDefault="005A36CD">
      <w:pPr>
        <w:rPr>
          <w:sz w:val="24"/>
        </w:rPr>
        <w:sectPr w:rsidR="005A36CD">
          <w:headerReference w:type="default" r:id="rId7"/>
          <w:type w:val="continuous"/>
          <w:pgSz w:w="12240" w:h="15840"/>
          <w:pgMar w:top="1540" w:right="640" w:bottom="280" w:left="1580" w:header="729" w:footer="720" w:gutter="0"/>
          <w:cols w:space="720"/>
        </w:sectPr>
      </w:pPr>
    </w:p>
    <w:p w:rsidR="005A36CD" w:rsidRDefault="005A36CD">
      <w:pPr>
        <w:pStyle w:val="BodyText"/>
        <w:spacing w:before="9"/>
        <w:rPr>
          <w:i/>
          <w:sz w:val="15"/>
        </w:rPr>
      </w:pPr>
    </w:p>
    <w:p w:rsidR="005A36CD" w:rsidRDefault="00BA2F86">
      <w:pPr>
        <w:pStyle w:val="ListParagraph"/>
        <w:numPr>
          <w:ilvl w:val="1"/>
          <w:numId w:val="2"/>
        </w:numPr>
        <w:tabs>
          <w:tab w:val="left" w:pos="941"/>
        </w:tabs>
        <w:spacing w:before="90"/>
        <w:ind w:right="508"/>
        <w:rPr>
          <w:i/>
          <w:sz w:val="24"/>
        </w:rPr>
      </w:pPr>
      <w:r>
        <w:rPr>
          <w:sz w:val="24"/>
        </w:rPr>
        <w:t xml:space="preserve">Kate Waterman-Kulpa, 81 Milton St. – </w:t>
      </w:r>
      <w:r>
        <w:rPr>
          <w:spacing w:val="-3"/>
          <w:sz w:val="24"/>
        </w:rPr>
        <w:t xml:space="preserve">Is </w:t>
      </w:r>
      <w:r>
        <w:rPr>
          <w:sz w:val="24"/>
        </w:rPr>
        <w:t>a Planning Board member; concerned about projecting signs. Should be part of the Architectural and Planning Board review process</w:t>
      </w:r>
      <w:r>
        <w:rPr>
          <w:i/>
          <w:sz w:val="24"/>
        </w:rPr>
        <w:t>. [Village Attorney Grieco – Appeals should go to the Planning Board. He will give his c</w:t>
      </w:r>
      <w:r>
        <w:rPr>
          <w:i/>
          <w:sz w:val="24"/>
        </w:rPr>
        <w:t>omments to CEO Tim Masters. Trustee Yates – Set back. Trustee Etu – Really town pole signs. Mono poles are</w:t>
      </w:r>
      <w:r>
        <w:rPr>
          <w:i/>
          <w:spacing w:val="-2"/>
          <w:sz w:val="24"/>
        </w:rPr>
        <w:t xml:space="preserve"> </w:t>
      </w:r>
      <w:r>
        <w:rPr>
          <w:i/>
          <w:sz w:val="24"/>
        </w:rPr>
        <w:t>excluded.]</w:t>
      </w:r>
    </w:p>
    <w:p w:rsidR="005A36CD" w:rsidRDefault="005A36CD">
      <w:pPr>
        <w:pStyle w:val="BodyText"/>
        <w:spacing w:before="4"/>
        <w:rPr>
          <w:i/>
          <w:sz w:val="23"/>
        </w:rPr>
      </w:pPr>
    </w:p>
    <w:p w:rsidR="005A36CD" w:rsidRDefault="00BA2F86">
      <w:pPr>
        <w:pStyle w:val="ListParagraph"/>
        <w:numPr>
          <w:ilvl w:val="1"/>
          <w:numId w:val="2"/>
        </w:numPr>
        <w:tabs>
          <w:tab w:val="left" w:pos="941"/>
        </w:tabs>
        <w:ind w:right="530"/>
        <w:rPr>
          <w:i/>
          <w:sz w:val="24"/>
        </w:rPr>
      </w:pPr>
      <w:r>
        <w:rPr>
          <w:sz w:val="24"/>
        </w:rPr>
        <w:t>Mary Lowther, 120 N. Ellicott St. – Sidewalk signs; newspaper/periodical boxes chained to poles are a problem. A-frames are allowed but n</w:t>
      </w:r>
      <w:r>
        <w:rPr>
          <w:sz w:val="24"/>
        </w:rPr>
        <w:t xml:space="preserve">ot chained boxes. </w:t>
      </w:r>
      <w:r>
        <w:rPr>
          <w:i/>
          <w:sz w:val="24"/>
        </w:rPr>
        <w:t>[Village Attorney Grieco - Freestanding sidewalk boxes such as for “Jobs” are not signs. It’s a first amendment issue. Trustee Etu – Main Street/NYS DOT regulate where they are</w:t>
      </w:r>
      <w:r>
        <w:rPr>
          <w:i/>
          <w:spacing w:val="-16"/>
          <w:sz w:val="24"/>
        </w:rPr>
        <w:t xml:space="preserve"> </w:t>
      </w:r>
      <w:r>
        <w:rPr>
          <w:i/>
          <w:sz w:val="24"/>
        </w:rPr>
        <w:t>located.]</w:t>
      </w:r>
    </w:p>
    <w:p w:rsidR="005A36CD" w:rsidRDefault="005A36CD">
      <w:pPr>
        <w:pStyle w:val="BodyText"/>
        <w:spacing w:before="5"/>
        <w:rPr>
          <w:i/>
          <w:sz w:val="23"/>
        </w:rPr>
      </w:pPr>
    </w:p>
    <w:p w:rsidR="005A36CD" w:rsidRDefault="00BA2F86">
      <w:pPr>
        <w:pStyle w:val="ListParagraph"/>
        <w:numPr>
          <w:ilvl w:val="1"/>
          <w:numId w:val="2"/>
        </w:numPr>
        <w:tabs>
          <w:tab w:val="left" w:pos="941"/>
        </w:tabs>
        <w:ind w:hanging="361"/>
        <w:rPr>
          <w:sz w:val="24"/>
        </w:rPr>
      </w:pPr>
      <w:r>
        <w:rPr>
          <w:sz w:val="24"/>
        </w:rPr>
        <w:t xml:space="preserve">Kate Waterman-Kulpa, 81 Milton St. – Signs should </w:t>
      </w:r>
      <w:r>
        <w:rPr>
          <w:sz w:val="24"/>
        </w:rPr>
        <w:t>not matter by</w:t>
      </w:r>
      <w:r>
        <w:rPr>
          <w:spacing w:val="-9"/>
          <w:sz w:val="24"/>
        </w:rPr>
        <w:t xml:space="preserve"> </w:t>
      </w:r>
      <w:r>
        <w:rPr>
          <w:sz w:val="24"/>
        </w:rPr>
        <w:t>size.</w:t>
      </w:r>
    </w:p>
    <w:p w:rsidR="005A36CD" w:rsidRDefault="005A36CD">
      <w:pPr>
        <w:pStyle w:val="BodyText"/>
        <w:rPr>
          <w:sz w:val="26"/>
        </w:rPr>
      </w:pPr>
    </w:p>
    <w:p w:rsidR="005A36CD" w:rsidRDefault="005A36CD">
      <w:pPr>
        <w:pStyle w:val="BodyText"/>
        <w:rPr>
          <w:sz w:val="22"/>
        </w:rPr>
      </w:pPr>
    </w:p>
    <w:p w:rsidR="005A36CD" w:rsidRDefault="00BA2F86">
      <w:pPr>
        <w:pStyle w:val="BodyText"/>
        <w:ind w:left="220" w:right="814"/>
      </w:pPr>
      <w:r>
        <w:rPr>
          <w:b/>
        </w:rPr>
        <w:t xml:space="preserve">ON MOTION </w:t>
      </w:r>
      <w:r>
        <w:t>by Mayor DeLano, seconded by Trustee Rogers, it was moved at 7:55 p.m. to close this public hearing.</w:t>
      </w:r>
    </w:p>
    <w:p w:rsidR="005A36CD" w:rsidRDefault="005A36CD">
      <w:pPr>
        <w:pStyle w:val="BodyText"/>
      </w:pPr>
    </w:p>
    <w:p w:rsidR="005A36CD" w:rsidRDefault="00BA2F86">
      <w:pPr>
        <w:pStyle w:val="BodyText"/>
        <w:ind w:left="940"/>
      </w:pPr>
      <w:r>
        <w:t>Unanimously carried.</w:t>
      </w:r>
    </w:p>
    <w:p w:rsidR="005A36CD" w:rsidRDefault="005A36CD">
      <w:pPr>
        <w:pStyle w:val="BodyText"/>
        <w:rPr>
          <w:sz w:val="20"/>
        </w:rPr>
      </w:pPr>
    </w:p>
    <w:p w:rsidR="005A36CD" w:rsidRDefault="005A36CD">
      <w:pPr>
        <w:pStyle w:val="BodyText"/>
        <w:rPr>
          <w:sz w:val="20"/>
        </w:rPr>
      </w:pPr>
    </w:p>
    <w:p w:rsidR="005A36CD" w:rsidRDefault="00BA2F86">
      <w:pPr>
        <w:pStyle w:val="BodyText"/>
        <w:spacing w:before="1"/>
        <w:rPr>
          <w:sz w:val="29"/>
        </w:rPr>
      </w:pPr>
      <w:r>
        <w:pict>
          <v:shape id="_x0000_s1028" type="#_x0000_t202" style="position:absolute;margin-left:84.4pt;margin-top:18.95pt;width:478.55pt;height:60.05pt;z-index:-251657216;mso-wrap-distance-left:0;mso-wrap-distance-right:0;mso-position-horizontal-relative:page" filled="f" strokeweight=".48pt">
            <v:textbox inset="0,0,0,0">
              <w:txbxContent>
                <w:p w:rsidR="005A36CD" w:rsidRDefault="00BA2F86">
                  <w:pPr>
                    <w:spacing w:before="17"/>
                    <w:ind w:left="450" w:right="453"/>
                    <w:jc w:val="center"/>
                    <w:rPr>
                      <w:b/>
                      <w:sz w:val="28"/>
                    </w:rPr>
                  </w:pPr>
                  <w:r>
                    <w:rPr>
                      <w:b/>
                      <w:sz w:val="28"/>
                    </w:rPr>
                    <w:t>Public Hearing</w:t>
                  </w:r>
                </w:p>
                <w:p w:rsidR="005A36CD" w:rsidRDefault="005A36CD">
                  <w:pPr>
                    <w:pStyle w:val="BodyText"/>
                  </w:pPr>
                </w:p>
                <w:p w:rsidR="005A36CD" w:rsidRDefault="00BA2F86">
                  <w:pPr>
                    <w:spacing w:before="1"/>
                    <w:ind w:left="452" w:right="453"/>
                    <w:jc w:val="center"/>
                    <w:rPr>
                      <w:b/>
                      <w:i/>
                      <w:sz w:val="24"/>
                    </w:rPr>
                  </w:pPr>
                  <w:r>
                    <w:rPr>
                      <w:b/>
                      <w:i/>
                      <w:sz w:val="24"/>
                    </w:rPr>
                    <w:t>Proposed designation of 5429 Main St. (Alex and Ani Building) as a local landmark</w:t>
                  </w:r>
                </w:p>
              </w:txbxContent>
            </v:textbox>
            <w10:wrap type="topAndBottom" anchorx="page"/>
          </v:shape>
        </w:pict>
      </w:r>
    </w:p>
    <w:p w:rsidR="005A36CD" w:rsidRDefault="005A36CD">
      <w:pPr>
        <w:pStyle w:val="BodyText"/>
        <w:spacing w:before="1"/>
        <w:rPr>
          <w:sz w:val="13"/>
        </w:rPr>
      </w:pPr>
    </w:p>
    <w:p w:rsidR="005A36CD" w:rsidRDefault="00BA2F86">
      <w:pPr>
        <w:pStyle w:val="BodyText"/>
        <w:spacing w:before="90"/>
        <w:ind w:left="220" w:right="814"/>
      </w:pPr>
      <w:r>
        <w:rPr>
          <w:b/>
        </w:rPr>
        <w:t xml:space="preserve">ON MOTION </w:t>
      </w:r>
      <w:r>
        <w:t>by Mayor DeLano, seconded by Trustee Rogers, it was moved at 7:56 p.m. to continue this public hearing from the March 11, 2019 Village Board meeting.</w:t>
      </w:r>
    </w:p>
    <w:p w:rsidR="005A36CD" w:rsidRDefault="005A36CD">
      <w:pPr>
        <w:pStyle w:val="BodyText"/>
      </w:pPr>
    </w:p>
    <w:p w:rsidR="005A36CD" w:rsidRDefault="00BA2F86">
      <w:pPr>
        <w:pStyle w:val="BodyText"/>
        <w:ind w:left="940"/>
      </w:pPr>
      <w:r>
        <w:t>Unanimously</w:t>
      </w:r>
      <w:r>
        <w:t xml:space="preserve"> carried.</w:t>
      </w:r>
    </w:p>
    <w:p w:rsidR="005A36CD" w:rsidRDefault="005A36CD">
      <w:pPr>
        <w:pStyle w:val="BodyText"/>
        <w:rPr>
          <w:sz w:val="26"/>
        </w:rPr>
      </w:pPr>
    </w:p>
    <w:p w:rsidR="005A36CD" w:rsidRDefault="005A36CD">
      <w:pPr>
        <w:pStyle w:val="BodyText"/>
        <w:rPr>
          <w:sz w:val="22"/>
        </w:rPr>
      </w:pPr>
    </w:p>
    <w:p w:rsidR="005A36CD" w:rsidRDefault="00BA2F86">
      <w:pPr>
        <w:pStyle w:val="BodyText"/>
        <w:ind w:left="220"/>
      </w:pPr>
      <w:r>
        <w:t>Those in attendance who addressed the Board and their comment(s):</w:t>
      </w:r>
    </w:p>
    <w:p w:rsidR="005A36CD" w:rsidRDefault="005A36CD">
      <w:pPr>
        <w:pStyle w:val="BodyText"/>
      </w:pPr>
    </w:p>
    <w:p w:rsidR="005A36CD" w:rsidRDefault="00BA2F86">
      <w:pPr>
        <w:pStyle w:val="ListParagraph"/>
        <w:numPr>
          <w:ilvl w:val="2"/>
          <w:numId w:val="2"/>
        </w:numPr>
        <w:tabs>
          <w:tab w:val="left" w:pos="1301"/>
        </w:tabs>
        <w:spacing w:before="1"/>
        <w:ind w:right="562"/>
        <w:rPr>
          <w:sz w:val="24"/>
        </w:rPr>
      </w:pPr>
      <w:r>
        <w:rPr>
          <w:sz w:val="24"/>
        </w:rPr>
        <w:t>Laura Smith, Esq., Attorney for owners of property at 5429 Main St. – Submitted a Building and Integrity Report that concluded that the building is a conglomeration</w:t>
      </w:r>
      <w:r>
        <w:rPr>
          <w:spacing w:val="-15"/>
          <w:sz w:val="24"/>
        </w:rPr>
        <w:t xml:space="preserve"> </w:t>
      </w:r>
      <w:r>
        <w:rPr>
          <w:sz w:val="24"/>
        </w:rPr>
        <w:t>of various s</w:t>
      </w:r>
      <w:r>
        <w:rPr>
          <w:sz w:val="24"/>
        </w:rPr>
        <w:t>tyles over the decades. Clients’ are concerned they are being treated differently. It is an economic</w:t>
      </w:r>
      <w:r>
        <w:rPr>
          <w:spacing w:val="2"/>
          <w:sz w:val="24"/>
        </w:rPr>
        <w:t xml:space="preserve"> </w:t>
      </w:r>
      <w:r>
        <w:rPr>
          <w:sz w:val="24"/>
        </w:rPr>
        <w:t>issue.</w:t>
      </w:r>
    </w:p>
    <w:p w:rsidR="005A36CD" w:rsidRDefault="005A36CD">
      <w:pPr>
        <w:pStyle w:val="BodyText"/>
      </w:pPr>
    </w:p>
    <w:p w:rsidR="005A36CD" w:rsidRDefault="00BA2F86">
      <w:pPr>
        <w:pStyle w:val="ListParagraph"/>
        <w:numPr>
          <w:ilvl w:val="2"/>
          <w:numId w:val="2"/>
        </w:numPr>
        <w:tabs>
          <w:tab w:val="left" w:pos="1301"/>
        </w:tabs>
        <w:ind w:right="609"/>
        <w:rPr>
          <w:sz w:val="24"/>
        </w:rPr>
      </w:pPr>
      <w:r>
        <w:rPr>
          <w:sz w:val="24"/>
        </w:rPr>
        <w:t>John Benz, 34 Howard Ave. – Client doesn’t want historic designation – let them do what they want. Move forward. Getting in their</w:t>
      </w:r>
      <w:r>
        <w:rPr>
          <w:spacing w:val="-7"/>
          <w:sz w:val="24"/>
        </w:rPr>
        <w:t xml:space="preserve"> </w:t>
      </w:r>
      <w:r>
        <w:rPr>
          <w:sz w:val="24"/>
        </w:rPr>
        <w:t>pocket.</w:t>
      </w:r>
    </w:p>
    <w:p w:rsidR="005A36CD" w:rsidRDefault="005A36CD">
      <w:pPr>
        <w:pStyle w:val="BodyText"/>
        <w:spacing w:before="2"/>
        <w:rPr>
          <w:sz w:val="23"/>
        </w:rPr>
      </w:pPr>
    </w:p>
    <w:p w:rsidR="005A36CD" w:rsidRDefault="00BA2F86">
      <w:pPr>
        <w:pStyle w:val="ListParagraph"/>
        <w:numPr>
          <w:ilvl w:val="2"/>
          <w:numId w:val="2"/>
        </w:numPr>
        <w:tabs>
          <w:tab w:val="left" w:pos="1301"/>
        </w:tabs>
        <w:ind w:right="1345"/>
        <w:rPr>
          <w:sz w:val="24"/>
        </w:rPr>
      </w:pPr>
      <w:r>
        <w:rPr>
          <w:sz w:val="24"/>
        </w:rPr>
        <w:t>Judy Catalano, 57 Park Club Lane – How much of a hindrance it would be if everyone took that attitude. We wouldn’t have an old</w:t>
      </w:r>
      <w:r>
        <w:rPr>
          <w:spacing w:val="-5"/>
          <w:sz w:val="24"/>
        </w:rPr>
        <w:t xml:space="preserve"> </w:t>
      </w:r>
      <w:r>
        <w:rPr>
          <w:sz w:val="24"/>
        </w:rPr>
        <w:t>village.</w:t>
      </w:r>
    </w:p>
    <w:p w:rsidR="005A36CD" w:rsidRDefault="005A36CD">
      <w:pPr>
        <w:rPr>
          <w:sz w:val="24"/>
        </w:rPr>
        <w:sectPr w:rsidR="005A36CD">
          <w:pgSz w:w="12240" w:h="15840"/>
          <w:pgMar w:top="1540" w:right="640" w:bottom="280" w:left="1580" w:header="729" w:footer="0" w:gutter="0"/>
          <w:cols w:space="720"/>
        </w:sectPr>
      </w:pPr>
    </w:p>
    <w:p w:rsidR="005A36CD" w:rsidRDefault="005A36CD">
      <w:pPr>
        <w:pStyle w:val="BodyText"/>
        <w:spacing w:before="2"/>
        <w:rPr>
          <w:sz w:val="15"/>
        </w:rPr>
      </w:pPr>
    </w:p>
    <w:p w:rsidR="005A36CD" w:rsidRDefault="00BA2F86">
      <w:pPr>
        <w:pStyle w:val="ListParagraph"/>
        <w:numPr>
          <w:ilvl w:val="2"/>
          <w:numId w:val="2"/>
        </w:numPr>
        <w:tabs>
          <w:tab w:val="left" w:pos="1301"/>
        </w:tabs>
        <w:spacing w:before="90"/>
        <w:ind w:hanging="361"/>
        <w:rPr>
          <w:sz w:val="24"/>
        </w:rPr>
      </w:pPr>
      <w:r>
        <w:rPr>
          <w:sz w:val="24"/>
        </w:rPr>
        <w:t>Kate Waterman-Kulpa, 81 Milton St. – She is the chairman of the Village</w:t>
      </w:r>
      <w:r>
        <w:rPr>
          <w:spacing w:val="-7"/>
          <w:sz w:val="24"/>
        </w:rPr>
        <w:t xml:space="preserve"> </w:t>
      </w:r>
      <w:r>
        <w:rPr>
          <w:sz w:val="24"/>
        </w:rPr>
        <w:t>of</w:t>
      </w:r>
    </w:p>
    <w:p w:rsidR="005A36CD" w:rsidRDefault="00BA2F86">
      <w:pPr>
        <w:pStyle w:val="BodyText"/>
        <w:ind w:left="1300" w:right="606"/>
      </w:pPr>
      <w:r>
        <w:t>Williamsville’s Historic Prese</w:t>
      </w:r>
      <w:r>
        <w:t>rvation Commission (HPC). Document is in line with how the HPC is viewed. 1950s addition; a 50 year look back is appropriate; includes mid-century buildings; MU standards on Main Street; colonial influences.</w:t>
      </w:r>
    </w:p>
    <w:p w:rsidR="005A36CD" w:rsidRDefault="005A36CD">
      <w:pPr>
        <w:pStyle w:val="BodyText"/>
        <w:spacing w:before="4"/>
        <w:rPr>
          <w:sz w:val="23"/>
        </w:rPr>
      </w:pPr>
    </w:p>
    <w:p w:rsidR="005A36CD" w:rsidRDefault="00BA2F86">
      <w:pPr>
        <w:pStyle w:val="ListParagraph"/>
        <w:numPr>
          <w:ilvl w:val="2"/>
          <w:numId w:val="2"/>
        </w:numPr>
        <w:tabs>
          <w:tab w:val="left" w:pos="1301"/>
        </w:tabs>
        <w:ind w:hanging="361"/>
        <w:rPr>
          <w:sz w:val="24"/>
        </w:rPr>
      </w:pPr>
      <w:r>
        <w:rPr>
          <w:sz w:val="24"/>
        </w:rPr>
        <w:t xml:space="preserve">Chuck Akers, 170 S. Cayuga Rd. – Member of the </w:t>
      </w:r>
      <w:r>
        <w:rPr>
          <w:sz w:val="24"/>
        </w:rPr>
        <w:t>HPC; national</w:t>
      </w:r>
      <w:r>
        <w:rPr>
          <w:spacing w:val="-4"/>
          <w:sz w:val="24"/>
        </w:rPr>
        <w:t xml:space="preserve"> </w:t>
      </w:r>
      <w:r>
        <w:rPr>
          <w:sz w:val="24"/>
        </w:rPr>
        <w:t>trends.</w:t>
      </w:r>
    </w:p>
    <w:p w:rsidR="005A36CD" w:rsidRDefault="005A36CD">
      <w:pPr>
        <w:pStyle w:val="BodyText"/>
        <w:spacing w:before="4"/>
        <w:rPr>
          <w:sz w:val="23"/>
        </w:rPr>
      </w:pPr>
    </w:p>
    <w:p w:rsidR="005A36CD" w:rsidRDefault="00BA2F86">
      <w:pPr>
        <w:pStyle w:val="ListParagraph"/>
        <w:numPr>
          <w:ilvl w:val="2"/>
          <w:numId w:val="2"/>
        </w:numPr>
        <w:tabs>
          <w:tab w:val="left" w:pos="1301"/>
        </w:tabs>
        <w:ind w:right="473"/>
        <w:rPr>
          <w:sz w:val="24"/>
        </w:rPr>
      </w:pPr>
      <w:r>
        <w:rPr>
          <w:sz w:val="24"/>
        </w:rPr>
        <w:t>John Benz, 34 Howard Ave. – (the Village) it has become a city. Wasted $800,000 on the Mill; Let Main Street do what they</w:t>
      </w:r>
      <w:r>
        <w:rPr>
          <w:spacing w:val="-4"/>
          <w:sz w:val="24"/>
        </w:rPr>
        <w:t xml:space="preserve"> </w:t>
      </w:r>
      <w:r>
        <w:rPr>
          <w:sz w:val="24"/>
        </w:rPr>
        <w:t>want.</w:t>
      </w:r>
    </w:p>
    <w:p w:rsidR="005A36CD" w:rsidRDefault="005A36CD">
      <w:pPr>
        <w:pStyle w:val="BodyText"/>
        <w:spacing w:before="2"/>
        <w:rPr>
          <w:sz w:val="23"/>
        </w:rPr>
      </w:pPr>
    </w:p>
    <w:p w:rsidR="005A36CD" w:rsidRDefault="00BA2F86">
      <w:pPr>
        <w:pStyle w:val="ListParagraph"/>
        <w:numPr>
          <w:ilvl w:val="2"/>
          <w:numId w:val="2"/>
        </w:numPr>
        <w:tabs>
          <w:tab w:val="left" w:pos="1301"/>
        </w:tabs>
        <w:ind w:right="701"/>
        <w:rPr>
          <w:sz w:val="24"/>
        </w:rPr>
      </w:pPr>
      <w:r>
        <w:rPr>
          <w:sz w:val="24"/>
        </w:rPr>
        <w:t>Judy Catalano, 57 park Club Lane – It is a valuable, impressive, attractive</w:t>
      </w:r>
      <w:r>
        <w:rPr>
          <w:spacing w:val="-14"/>
          <w:sz w:val="24"/>
        </w:rPr>
        <w:t xml:space="preserve"> </w:t>
      </w:r>
      <w:r>
        <w:rPr>
          <w:sz w:val="24"/>
        </w:rPr>
        <w:t xml:space="preserve">building. Would like to see </w:t>
      </w:r>
      <w:r>
        <w:rPr>
          <w:sz w:val="24"/>
        </w:rPr>
        <w:t>others rebuilt. Keep the Village</w:t>
      </w:r>
      <w:r>
        <w:rPr>
          <w:spacing w:val="-1"/>
          <w:sz w:val="24"/>
        </w:rPr>
        <w:t xml:space="preserve"> </w:t>
      </w:r>
      <w:r>
        <w:rPr>
          <w:sz w:val="24"/>
        </w:rPr>
        <w:t>old.</w:t>
      </w:r>
    </w:p>
    <w:p w:rsidR="005A36CD" w:rsidRDefault="005A36CD">
      <w:pPr>
        <w:pStyle w:val="BodyText"/>
        <w:spacing w:before="5"/>
        <w:rPr>
          <w:sz w:val="23"/>
        </w:rPr>
      </w:pPr>
    </w:p>
    <w:p w:rsidR="005A36CD" w:rsidRDefault="00BA2F86">
      <w:pPr>
        <w:pStyle w:val="ListParagraph"/>
        <w:numPr>
          <w:ilvl w:val="2"/>
          <w:numId w:val="2"/>
        </w:numPr>
        <w:tabs>
          <w:tab w:val="left" w:pos="1301"/>
        </w:tabs>
        <w:ind w:right="768"/>
        <w:rPr>
          <w:sz w:val="24"/>
        </w:rPr>
      </w:pPr>
      <w:r>
        <w:rPr>
          <w:sz w:val="24"/>
        </w:rPr>
        <w:t>Laura Smith, Attorney for owner of property at 5429 Main St. – Agreement; legal standard is whether or not it meets the requirements set forth by the Village</w:t>
      </w:r>
      <w:r>
        <w:rPr>
          <w:spacing w:val="-15"/>
          <w:sz w:val="24"/>
        </w:rPr>
        <w:t xml:space="preserve"> </w:t>
      </w:r>
      <w:r>
        <w:rPr>
          <w:sz w:val="24"/>
        </w:rPr>
        <w:t>Board.</w:t>
      </w:r>
    </w:p>
    <w:p w:rsidR="005A36CD" w:rsidRDefault="005A36CD">
      <w:pPr>
        <w:pStyle w:val="BodyText"/>
        <w:spacing w:before="5"/>
        <w:rPr>
          <w:sz w:val="23"/>
        </w:rPr>
      </w:pPr>
    </w:p>
    <w:p w:rsidR="005A36CD" w:rsidRDefault="00BA2F86">
      <w:pPr>
        <w:pStyle w:val="ListParagraph"/>
        <w:numPr>
          <w:ilvl w:val="2"/>
          <w:numId w:val="2"/>
        </w:numPr>
        <w:tabs>
          <w:tab w:val="left" w:pos="1301"/>
        </w:tabs>
        <w:ind w:hanging="361"/>
        <w:rPr>
          <w:sz w:val="24"/>
        </w:rPr>
      </w:pPr>
      <w:r>
        <w:rPr>
          <w:sz w:val="24"/>
        </w:rPr>
        <w:t>9. Kate Waterman-Kulpa, 81 Milton St. – Colonial period extends to</w:t>
      </w:r>
      <w:r>
        <w:rPr>
          <w:spacing w:val="-4"/>
          <w:sz w:val="24"/>
        </w:rPr>
        <w:t xml:space="preserve"> </w:t>
      </w:r>
      <w:r>
        <w:rPr>
          <w:sz w:val="24"/>
        </w:rPr>
        <w:t>1955.</w:t>
      </w:r>
    </w:p>
    <w:p w:rsidR="005A36CD" w:rsidRDefault="005A36CD">
      <w:pPr>
        <w:pStyle w:val="BodyText"/>
        <w:spacing w:before="4"/>
        <w:rPr>
          <w:sz w:val="23"/>
        </w:rPr>
      </w:pPr>
    </w:p>
    <w:p w:rsidR="005A36CD" w:rsidRDefault="00BA2F86">
      <w:pPr>
        <w:pStyle w:val="ListParagraph"/>
        <w:numPr>
          <w:ilvl w:val="2"/>
          <w:numId w:val="2"/>
        </w:numPr>
        <w:tabs>
          <w:tab w:val="left" w:pos="1301"/>
        </w:tabs>
        <w:ind w:right="741"/>
        <w:rPr>
          <w:sz w:val="24"/>
        </w:rPr>
      </w:pPr>
      <w:r>
        <w:rPr>
          <w:sz w:val="24"/>
        </w:rPr>
        <w:t>Tony Bannon, 195 Garrison Rd. – HPC member; colonial revival and</w:t>
      </w:r>
      <w:r>
        <w:rPr>
          <w:spacing w:val="-13"/>
          <w:sz w:val="24"/>
        </w:rPr>
        <w:t xml:space="preserve"> </w:t>
      </w:r>
      <w:r>
        <w:rPr>
          <w:sz w:val="24"/>
        </w:rPr>
        <w:t>mid-century; signature</w:t>
      </w:r>
      <w:r>
        <w:rPr>
          <w:spacing w:val="-2"/>
          <w:sz w:val="24"/>
        </w:rPr>
        <w:t xml:space="preserve"> </w:t>
      </w:r>
      <w:r>
        <w:rPr>
          <w:sz w:val="24"/>
        </w:rPr>
        <w:t>element.</w:t>
      </w:r>
    </w:p>
    <w:p w:rsidR="005A36CD" w:rsidRDefault="005A36CD">
      <w:pPr>
        <w:pStyle w:val="BodyText"/>
        <w:spacing w:before="4"/>
        <w:rPr>
          <w:sz w:val="23"/>
        </w:rPr>
      </w:pPr>
    </w:p>
    <w:p w:rsidR="005A36CD" w:rsidRDefault="00BA2F86">
      <w:pPr>
        <w:pStyle w:val="ListParagraph"/>
        <w:numPr>
          <w:ilvl w:val="2"/>
          <w:numId w:val="2"/>
        </w:numPr>
        <w:tabs>
          <w:tab w:val="left" w:pos="1301"/>
        </w:tabs>
        <w:ind w:right="703"/>
        <w:rPr>
          <w:sz w:val="24"/>
        </w:rPr>
      </w:pPr>
      <w:r>
        <w:rPr>
          <w:sz w:val="24"/>
        </w:rPr>
        <w:t>Mary Lowther, 120 N. Ellicott St. – HPC member and President of the Village of Williamsville Historical Society. 1960s – a mix and meld attempt to look colonial- ish, if there is such thing. It’s a building with integrity. Main Street buildings that have b</w:t>
      </w:r>
      <w:r>
        <w:rPr>
          <w:sz w:val="24"/>
        </w:rPr>
        <w:t>een designated as local landmarks are rented, however, newly built</w:t>
      </w:r>
      <w:r>
        <w:rPr>
          <w:spacing w:val="-14"/>
          <w:sz w:val="24"/>
        </w:rPr>
        <w:t xml:space="preserve"> </w:t>
      </w:r>
      <w:r>
        <w:rPr>
          <w:sz w:val="24"/>
        </w:rPr>
        <w:t>buildings are sitting</w:t>
      </w:r>
      <w:r>
        <w:rPr>
          <w:spacing w:val="-6"/>
          <w:sz w:val="24"/>
        </w:rPr>
        <w:t xml:space="preserve"> </w:t>
      </w:r>
      <w:r>
        <w:rPr>
          <w:sz w:val="24"/>
        </w:rPr>
        <w:t>vacant.</w:t>
      </w:r>
    </w:p>
    <w:p w:rsidR="005A36CD" w:rsidRDefault="005A36CD">
      <w:pPr>
        <w:pStyle w:val="BodyText"/>
        <w:rPr>
          <w:sz w:val="26"/>
        </w:rPr>
      </w:pPr>
    </w:p>
    <w:p w:rsidR="005A36CD" w:rsidRDefault="005A36CD">
      <w:pPr>
        <w:pStyle w:val="BodyText"/>
        <w:spacing w:before="5"/>
        <w:rPr>
          <w:sz w:val="21"/>
        </w:rPr>
      </w:pPr>
    </w:p>
    <w:p w:rsidR="005A36CD" w:rsidRDefault="00BA2F86">
      <w:pPr>
        <w:pStyle w:val="BodyText"/>
        <w:ind w:left="220" w:right="748"/>
      </w:pPr>
      <w:r>
        <w:rPr>
          <w:b/>
        </w:rPr>
        <w:t xml:space="preserve">ON MOTION </w:t>
      </w:r>
      <w:r>
        <w:t>by Mayor DeLano, seconded by Trustee Rogers, it was moved at 8:20 to close this public hearing.</w:t>
      </w:r>
    </w:p>
    <w:p w:rsidR="005A36CD" w:rsidRDefault="005A36CD">
      <w:pPr>
        <w:pStyle w:val="BodyText"/>
      </w:pPr>
    </w:p>
    <w:p w:rsidR="005A36CD" w:rsidRDefault="00BA2F86">
      <w:pPr>
        <w:pStyle w:val="BodyText"/>
        <w:ind w:left="940"/>
      </w:pPr>
      <w:r>
        <w:t>Unanimously carried.</w:t>
      </w:r>
    </w:p>
    <w:p w:rsidR="005A36CD" w:rsidRDefault="005A36CD">
      <w:pPr>
        <w:pStyle w:val="BodyText"/>
        <w:rPr>
          <w:sz w:val="20"/>
        </w:rPr>
      </w:pPr>
    </w:p>
    <w:p w:rsidR="005A36CD" w:rsidRDefault="005A36CD">
      <w:pPr>
        <w:pStyle w:val="BodyText"/>
        <w:rPr>
          <w:sz w:val="20"/>
        </w:rPr>
      </w:pPr>
    </w:p>
    <w:p w:rsidR="005A36CD" w:rsidRDefault="00BA2F86">
      <w:pPr>
        <w:pStyle w:val="BodyText"/>
        <w:spacing w:before="1"/>
        <w:rPr>
          <w:sz w:val="29"/>
        </w:rPr>
      </w:pPr>
      <w:r>
        <w:pict>
          <v:shape id="_x0000_s1027" type="#_x0000_t202" style="position:absolute;margin-left:84.4pt;margin-top:18.95pt;width:478.55pt;height:73.85pt;z-index:-251656192;mso-wrap-distance-left:0;mso-wrap-distance-right:0;mso-position-horizontal-relative:page" filled="f" strokeweight=".48pt">
            <v:textbox inset="0,0,0,0">
              <w:txbxContent>
                <w:p w:rsidR="005A36CD" w:rsidRDefault="00BA2F86">
                  <w:pPr>
                    <w:spacing w:before="17"/>
                    <w:ind w:left="450" w:right="453"/>
                    <w:jc w:val="center"/>
                    <w:rPr>
                      <w:b/>
                      <w:sz w:val="28"/>
                    </w:rPr>
                  </w:pPr>
                  <w:r>
                    <w:rPr>
                      <w:b/>
                      <w:sz w:val="28"/>
                    </w:rPr>
                    <w:t>Public Hearing</w:t>
                  </w:r>
                </w:p>
                <w:p w:rsidR="005A36CD" w:rsidRDefault="005A36CD">
                  <w:pPr>
                    <w:pStyle w:val="BodyText"/>
                    <w:spacing w:before="1"/>
                  </w:pPr>
                </w:p>
                <w:p w:rsidR="005A36CD" w:rsidRDefault="00BA2F86">
                  <w:pPr>
                    <w:ind w:left="453" w:right="453"/>
                    <w:jc w:val="center"/>
                    <w:rPr>
                      <w:b/>
                      <w:i/>
                      <w:sz w:val="24"/>
                    </w:rPr>
                  </w:pPr>
                  <w:r>
                    <w:rPr>
                      <w:b/>
                      <w:i/>
                      <w:sz w:val="24"/>
                    </w:rPr>
                    <w:t>Proposed</w:t>
                  </w:r>
                  <w:r>
                    <w:rPr>
                      <w:b/>
                      <w:i/>
                      <w:sz w:val="24"/>
                    </w:rPr>
                    <w:t xml:space="preserve"> local law amending Chapters 100 and 112 of the Village Code concerning the placement and operation of wireless telecommunication facilities within the Village.</w:t>
                  </w:r>
                </w:p>
              </w:txbxContent>
            </v:textbox>
            <w10:wrap type="topAndBottom" anchorx="page"/>
          </v:shape>
        </w:pict>
      </w:r>
    </w:p>
    <w:p w:rsidR="005A36CD" w:rsidRDefault="005A36CD">
      <w:pPr>
        <w:pStyle w:val="BodyText"/>
        <w:spacing w:before="1"/>
        <w:rPr>
          <w:sz w:val="13"/>
        </w:rPr>
      </w:pPr>
    </w:p>
    <w:p w:rsidR="005A36CD" w:rsidRDefault="00BA2F86">
      <w:pPr>
        <w:pStyle w:val="BodyText"/>
        <w:spacing w:before="90"/>
        <w:ind w:left="220" w:right="814"/>
      </w:pPr>
      <w:r>
        <w:rPr>
          <w:b/>
        </w:rPr>
        <w:t xml:space="preserve">ON MOTION </w:t>
      </w:r>
      <w:r>
        <w:t>by Mayor DeLano, seconded by Trustee Rogers, it was moved at 8:21 p.m. to open this</w:t>
      </w:r>
      <w:r>
        <w:t xml:space="preserve"> public hearing.</w:t>
      </w:r>
    </w:p>
    <w:p w:rsidR="005A36CD" w:rsidRDefault="005A36CD">
      <w:pPr>
        <w:pStyle w:val="BodyText"/>
      </w:pPr>
    </w:p>
    <w:p w:rsidR="005A36CD" w:rsidRDefault="00BA2F86">
      <w:pPr>
        <w:pStyle w:val="BodyText"/>
        <w:ind w:left="940"/>
      </w:pPr>
      <w:r>
        <w:t>Unanimously carried.</w:t>
      </w:r>
    </w:p>
    <w:p w:rsidR="005A36CD" w:rsidRDefault="005A36CD">
      <w:pPr>
        <w:sectPr w:rsidR="005A36CD">
          <w:pgSz w:w="12240" w:h="15840"/>
          <w:pgMar w:top="1540" w:right="640" w:bottom="280" w:left="1580" w:header="729" w:footer="0" w:gutter="0"/>
          <w:cols w:space="720"/>
        </w:sectPr>
      </w:pPr>
    </w:p>
    <w:p w:rsidR="005A36CD" w:rsidRDefault="005A36CD">
      <w:pPr>
        <w:pStyle w:val="BodyText"/>
        <w:spacing w:before="9"/>
        <w:rPr>
          <w:sz w:val="15"/>
        </w:rPr>
      </w:pPr>
    </w:p>
    <w:p w:rsidR="005A36CD" w:rsidRDefault="00BA2F86">
      <w:pPr>
        <w:pStyle w:val="BodyText"/>
        <w:spacing w:before="90"/>
        <w:ind w:left="220"/>
        <w:jc w:val="both"/>
      </w:pPr>
      <w:r>
        <w:t>Mayor DeLano stated the design codes are a stop gap before 4/15/19.</w:t>
      </w:r>
    </w:p>
    <w:p w:rsidR="005A36CD" w:rsidRDefault="005A36CD">
      <w:pPr>
        <w:pStyle w:val="BodyText"/>
      </w:pPr>
    </w:p>
    <w:p w:rsidR="005A36CD" w:rsidRDefault="00BA2F86">
      <w:pPr>
        <w:pStyle w:val="BodyText"/>
        <w:ind w:left="220" w:right="524"/>
        <w:jc w:val="both"/>
      </w:pPr>
      <w:r>
        <w:t>Village Attorney Grieco stated it is for small wireless facilities. Current Village laws are old and outdated. Addresses technology. Placing standards to regulate Main Street which is state right of way. This is about 5-G technology.</w:t>
      </w:r>
    </w:p>
    <w:p w:rsidR="005A36CD" w:rsidRDefault="005A36CD">
      <w:pPr>
        <w:pStyle w:val="BodyText"/>
      </w:pPr>
    </w:p>
    <w:p w:rsidR="005A36CD" w:rsidRDefault="00BA2F86">
      <w:pPr>
        <w:pStyle w:val="BodyText"/>
        <w:spacing w:line="480" w:lineRule="auto"/>
        <w:ind w:left="220" w:right="2605"/>
      </w:pPr>
      <w:r>
        <w:t xml:space="preserve">Trustee Etu- devices </w:t>
      </w:r>
      <w:r>
        <w:t>are owned by utilities. Each provider has their own. Village Attorney Grieco – FCC severely limits amount Village can</w:t>
      </w:r>
      <w:r>
        <w:rPr>
          <w:spacing w:val="-17"/>
        </w:rPr>
        <w:t xml:space="preserve"> </w:t>
      </w:r>
      <w:r>
        <w:t>charge. Those in attendance who addressed the Board and their</w:t>
      </w:r>
      <w:r>
        <w:rPr>
          <w:spacing w:val="-3"/>
        </w:rPr>
        <w:t xml:space="preserve"> </w:t>
      </w:r>
      <w:r>
        <w:t>comment(s):</w:t>
      </w:r>
    </w:p>
    <w:p w:rsidR="005A36CD" w:rsidRDefault="00BA2F86">
      <w:pPr>
        <w:spacing w:before="1"/>
        <w:ind w:left="940" w:right="455"/>
        <w:rPr>
          <w:i/>
          <w:sz w:val="24"/>
        </w:rPr>
      </w:pPr>
      <w:r>
        <w:rPr>
          <w:sz w:val="24"/>
        </w:rPr>
        <w:t>Dan Rider, 130 Milton St. – Does not like idea but likes idea of</w:t>
      </w:r>
      <w:r>
        <w:rPr>
          <w:sz w:val="24"/>
        </w:rPr>
        <w:t xml:space="preserve"> hiding them. </w:t>
      </w:r>
      <w:r>
        <w:rPr>
          <w:i/>
          <w:sz w:val="24"/>
        </w:rPr>
        <w:t>[Village Attorney Grieco – Draft laws include wording for</w:t>
      </w:r>
      <w:r>
        <w:rPr>
          <w:i/>
          <w:spacing w:val="-5"/>
          <w:sz w:val="24"/>
        </w:rPr>
        <w:t xml:space="preserve"> </w:t>
      </w:r>
      <w:r>
        <w:rPr>
          <w:i/>
          <w:sz w:val="24"/>
        </w:rPr>
        <w:t>removals.]</w:t>
      </w:r>
    </w:p>
    <w:p w:rsidR="005A36CD" w:rsidRDefault="005A36CD">
      <w:pPr>
        <w:pStyle w:val="BodyText"/>
        <w:rPr>
          <w:i/>
          <w:sz w:val="26"/>
        </w:rPr>
      </w:pPr>
    </w:p>
    <w:p w:rsidR="005A36CD" w:rsidRDefault="005A36CD">
      <w:pPr>
        <w:pStyle w:val="BodyText"/>
        <w:rPr>
          <w:i/>
          <w:sz w:val="22"/>
        </w:rPr>
      </w:pPr>
    </w:p>
    <w:p w:rsidR="005A36CD" w:rsidRDefault="00BA2F86">
      <w:pPr>
        <w:pStyle w:val="BodyText"/>
        <w:ind w:left="220" w:right="761"/>
      </w:pPr>
      <w:r>
        <w:rPr>
          <w:b/>
        </w:rPr>
        <w:t xml:space="preserve">ON MOTION </w:t>
      </w:r>
      <w:r>
        <w:t>by Mayor DeLano, seconded by Trustee Etu, it was moved at 8:31 to continue this public hearing until the April 8, 2019 Village Board meeting.</w:t>
      </w:r>
    </w:p>
    <w:p w:rsidR="005A36CD" w:rsidRDefault="005A36CD">
      <w:pPr>
        <w:pStyle w:val="BodyText"/>
      </w:pPr>
    </w:p>
    <w:p w:rsidR="005A36CD" w:rsidRDefault="00BA2F86">
      <w:pPr>
        <w:pStyle w:val="BodyText"/>
        <w:ind w:left="940"/>
      </w:pPr>
      <w:r>
        <w:t>Unanimously carrie</w:t>
      </w:r>
      <w:r>
        <w:t>d.</w:t>
      </w:r>
    </w:p>
    <w:p w:rsidR="005A36CD" w:rsidRDefault="005A36CD">
      <w:pPr>
        <w:pStyle w:val="BodyText"/>
        <w:rPr>
          <w:sz w:val="26"/>
        </w:rPr>
      </w:pPr>
    </w:p>
    <w:p w:rsidR="005A36CD" w:rsidRDefault="005A36CD">
      <w:pPr>
        <w:pStyle w:val="BodyText"/>
        <w:rPr>
          <w:sz w:val="26"/>
        </w:rPr>
      </w:pPr>
    </w:p>
    <w:p w:rsidR="005A36CD" w:rsidRDefault="00BA2F86">
      <w:pPr>
        <w:pStyle w:val="BodyText"/>
        <w:spacing w:before="230"/>
        <w:ind w:left="220" w:right="828"/>
      </w:pPr>
      <w:r>
        <w:rPr>
          <w:b/>
        </w:rPr>
        <w:t xml:space="preserve">ON MOTION </w:t>
      </w:r>
      <w:r>
        <w:t>by Mayor DeLano, seconded by Trustee Etu, it was moved to open the public participation portion of the meeting.</w:t>
      </w:r>
    </w:p>
    <w:p w:rsidR="005A36CD" w:rsidRDefault="005A36CD">
      <w:pPr>
        <w:pStyle w:val="BodyText"/>
      </w:pPr>
    </w:p>
    <w:p w:rsidR="005A36CD" w:rsidRDefault="00BA2F86">
      <w:pPr>
        <w:pStyle w:val="BodyText"/>
        <w:ind w:left="940"/>
      </w:pPr>
      <w:r>
        <w:t>Unanimously carried.</w:t>
      </w:r>
    </w:p>
    <w:p w:rsidR="005A36CD" w:rsidRDefault="005A36CD">
      <w:pPr>
        <w:pStyle w:val="BodyText"/>
        <w:rPr>
          <w:sz w:val="26"/>
        </w:rPr>
      </w:pPr>
    </w:p>
    <w:p w:rsidR="005A36CD" w:rsidRDefault="005A36CD">
      <w:pPr>
        <w:pStyle w:val="BodyText"/>
        <w:rPr>
          <w:sz w:val="22"/>
        </w:rPr>
      </w:pPr>
    </w:p>
    <w:p w:rsidR="005A36CD" w:rsidRDefault="00BA2F86">
      <w:pPr>
        <w:ind w:left="220"/>
        <w:rPr>
          <w:i/>
          <w:sz w:val="24"/>
        </w:rPr>
      </w:pPr>
      <w:r>
        <w:rPr>
          <w:sz w:val="24"/>
        </w:rPr>
        <w:t xml:space="preserve">Member(s) of the audience who spoke and their topic(s) </w:t>
      </w:r>
      <w:r>
        <w:rPr>
          <w:i/>
          <w:sz w:val="24"/>
        </w:rPr>
        <w:t>[Village Board comments in italics.]:</w:t>
      </w:r>
    </w:p>
    <w:p w:rsidR="005A36CD" w:rsidRDefault="005A36CD">
      <w:pPr>
        <w:pStyle w:val="BodyText"/>
        <w:rPr>
          <w:i/>
        </w:rPr>
      </w:pPr>
    </w:p>
    <w:p w:rsidR="005A36CD" w:rsidRDefault="00BA2F86">
      <w:pPr>
        <w:pStyle w:val="ListParagraph"/>
        <w:numPr>
          <w:ilvl w:val="0"/>
          <w:numId w:val="1"/>
        </w:numPr>
        <w:tabs>
          <w:tab w:val="left" w:pos="941"/>
        </w:tabs>
        <w:spacing w:before="1"/>
        <w:ind w:right="700"/>
        <w:rPr>
          <w:sz w:val="24"/>
        </w:rPr>
      </w:pPr>
      <w:r>
        <w:rPr>
          <w:sz w:val="24"/>
        </w:rPr>
        <w:t>Jordan Abrahms, 130 Milton St. – He is holding Natale accountable; hold utilities accountable to repair street; sidewalks on Los Robles; sink hole on Milton at</w:t>
      </w:r>
      <w:r>
        <w:rPr>
          <w:spacing w:val="-12"/>
          <w:sz w:val="24"/>
        </w:rPr>
        <w:t xml:space="preserve"> </w:t>
      </w:r>
      <w:r>
        <w:rPr>
          <w:sz w:val="24"/>
        </w:rPr>
        <w:t xml:space="preserve">Pasadena; </w:t>
      </w:r>
      <w:r>
        <w:rPr>
          <w:i/>
          <w:sz w:val="24"/>
        </w:rPr>
        <w:t xml:space="preserve">[Trustee Yates – Sink hole is due to water main break. Mayor DeLano – Had CEO Masters </w:t>
      </w:r>
      <w:r>
        <w:rPr>
          <w:i/>
          <w:sz w:val="24"/>
        </w:rPr>
        <w:t xml:space="preserve">contact Natale to replace fence.] </w:t>
      </w:r>
      <w:r>
        <w:rPr>
          <w:sz w:val="24"/>
        </w:rPr>
        <w:t>Concerned with</w:t>
      </w:r>
      <w:r>
        <w:rPr>
          <w:spacing w:val="2"/>
          <w:sz w:val="24"/>
        </w:rPr>
        <w:t xml:space="preserve"> </w:t>
      </w:r>
      <w:r>
        <w:rPr>
          <w:sz w:val="24"/>
        </w:rPr>
        <w:t>safety.</w:t>
      </w:r>
    </w:p>
    <w:p w:rsidR="005A36CD" w:rsidRDefault="005A36CD">
      <w:pPr>
        <w:pStyle w:val="BodyText"/>
        <w:spacing w:before="11"/>
        <w:rPr>
          <w:sz w:val="23"/>
        </w:rPr>
      </w:pPr>
    </w:p>
    <w:p w:rsidR="005A36CD" w:rsidRDefault="00BA2F86">
      <w:pPr>
        <w:pStyle w:val="ListParagraph"/>
        <w:numPr>
          <w:ilvl w:val="0"/>
          <w:numId w:val="1"/>
        </w:numPr>
        <w:tabs>
          <w:tab w:val="left" w:pos="941"/>
        </w:tabs>
        <w:ind w:right="735"/>
        <w:rPr>
          <w:sz w:val="24"/>
        </w:rPr>
      </w:pPr>
      <w:r>
        <w:rPr>
          <w:sz w:val="24"/>
        </w:rPr>
        <w:t>Joe Spino, 128 California Dr. – Half of sidewalk is missing. Pipes laying on sidewalk. Vacant house – you can see through it. Frustrated with this situation. They don’t</w:t>
      </w:r>
      <w:r>
        <w:rPr>
          <w:spacing w:val="-19"/>
          <w:sz w:val="24"/>
        </w:rPr>
        <w:t xml:space="preserve"> </w:t>
      </w:r>
      <w:r>
        <w:rPr>
          <w:sz w:val="24"/>
        </w:rPr>
        <w:t>return calls. Dead ash</w:t>
      </w:r>
      <w:r>
        <w:rPr>
          <w:spacing w:val="1"/>
          <w:sz w:val="24"/>
        </w:rPr>
        <w:t xml:space="preserve"> </w:t>
      </w:r>
      <w:r>
        <w:rPr>
          <w:sz w:val="24"/>
        </w:rPr>
        <w:t>tree.</w:t>
      </w:r>
    </w:p>
    <w:p w:rsidR="005A36CD" w:rsidRDefault="005A36CD">
      <w:pPr>
        <w:pStyle w:val="BodyText"/>
        <w:spacing w:before="1"/>
      </w:pPr>
    </w:p>
    <w:p w:rsidR="005A36CD" w:rsidRDefault="00BA2F86">
      <w:pPr>
        <w:pStyle w:val="ListParagraph"/>
        <w:numPr>
          <w:ilvl w:val="0"/>
          <w:numId w:val="1"/>
        </w:numPr>
        <w:tabs>
          <w:tab w:val="left" w:pos="941"/>
        </w:tabs>
        <w:ind w:right="517"/>
        <w:rPr>
          <w:sz w:val="24"/>
        </w:rPr>
      </w:pPr>
      <w:r>
        <w:rPr>
          <w:sz w:val="24"/>
        </w:rPr>
        <w:t xml:space="preserve">Dan Rider, 38 Garden Parkway – Williamsville Apartment – no lock on gate. When building permits are issued, Village must have “teeth” in permit. Zombie house at 96 S. Long St. – will it be demolished soon? </w:t>
      </w:r>
      <w:r>
        <w:rPr>
          <w:i/>
          <w:sz w:val="24"/>
        </w:rPr>
        <w:t xml:space="preserve">[Mayor DeLano - Part of redesign of area.] </w:t>
      </w:r>
      <w:r>
        <w:rPr>
          <w:sz w:val="24"/>
        </w:rPr>
        <w:t>Look a</w:t>
      </w:r>
      <w:r>
        <w:rPr>
          <w:sz w:val="24"/>
        </w:rPr>
        <w:t>t drainage. Sidewalks in the winter. Sidewalk plow – hasn’t see it all winter. In Ellicottville, they have 8.4 miles of sidewalks and they plow them in 2 hours.</w:t>
      </w:r>
      <w:r>
        <w:rPr>
          <w:spacing w:val="-9"/>
          <w:sz w:val="24"/>
        </w:rPr>
        <w:t xml:space="preserve"> </w:t>
      </w:r>
      <w:r>
        <w:rPr>
          <w:sz w:val="24"/>
        </w:rPr>
        <w:t>Should</w:t>
      </w:r>
    </w:p>
    <w:p w:rsidR="005A36CD" w:rsidRDefault="005A36CD">
      <w:pPr>
        <w:rPr>
          <w:sz w:val="24"/>
        </w:rPr>
        <w:sectPr w:rsidR="005A36CD">
          <w:pgSz w:w="12240" w:h="15840"/>
          <w:pgMar w:top="1540" w:right="640" w:bottom="280" w:left="1580" w:header="729" w:footer="0" w:gutter="0"/>
          <w:cols w:space="720"/>
        </w:sectPr>
      </w:pPr>
    </w:p>
    <w:p w:rsidR="005A36CD" w:rsidRDefault="00BA2F86">
      <w:pPr>
        <w:ind w:left="940" w:right="455"/>
        <w:rPr>
          <w:i/>
          <w:sz w:val="24"/>
        </w:rPr>
      </w:pPr>
      <w:r>
        <w:rPr>
          <w:sz w:val="24"/>
        </w:rPr>
        <w:lastRenderedPageBreak/>
        <w:t xml:space="preserve">take one guy 9 hours to plow entire Village. </w:t>
      </w:r>
      <w:r>
        <w:rPr>
          <w:i/>
          <w:sz w:val="24"/>
        </w:rPr>
        <w:t xml:space="preserve">[Mayor DeLano – The priorities are the streets and the business district, Garrison Park and Memory Trail walking path. Trustee Rogers – Memory Trail and S. Long are not plowed well. Trustee Etu – (sidewalk plow) was purchased for Main Street.] </w:t>
      </w:r>
      <w:r>
        <w:rPr>
          <w:sz w:val="24"/>
        </w:rPr>
        <w:t xml:space="preserve">What is the </w:t>
      </w:r>
      <w:r>
        <w:rPr>
          <w:sz w:val="24"/>
        </w:rPr>
        <w:t xml:space="preserve">purpose of the sidewalk plow? Wants something in writing. </w:t>
      </w:r>
      <w:r>
        <w:rPr>
          <w:i/>
          <w:sz w:val="24"/>
        </w:rPr>
        <w:t xml:space="preserve">[Mayor DeLano – The policy needs to be better defined.] </w:t>
      </w:r>
      <w:r>
        <w:rPr>
          <w:sz w:val="24"/>
        </w:rPr>
        <w:t xml:space="preserve">Make it for all residents in the Village. </w:t>
      </w:r>
      <w:r>
        <w:rPr>
          <w:i/>
          <w:sz w:val="24"/>
        </w:rPr>
        <w:t>[Trustee Rogers – Is there money in next year’s budget for sidewalk plowing? As a board, they need t</w:t>
      </w:r>
      <w:r>
        <w:rPr>
          <w:i/>
          <w:sz w:val="24"/>
        </w:rPr>
        <w:t>o define priorities. Trustee Etu – Put it on website.]</w:t>
      </w:r>
    </w:p>
    <w:p w:rsidR="005A36CD" w:rsidRDefault="005A36CD">
      <w:pPr>
        <w:pStyle w:val="BodyText"/>
        <w:rPr>
          <w:i/>
          <w:sz w:val="23"/>
        </w:rPr>
      </w:pPr>
    </w:p>
    <w:p w:rsidR="005A36CD" w:rsidRDefault="00BA2F86">
      <w:pPr>
        <w:pStyle w:val="ListParagraph"/>
        <w:numPr>
          <w:ilvl w:val="0"/>
          <w:numId w:val="1"/>
        </w:numPr>
        <w:tabs>
          <w:tab w:val="left" w:pos="941"/>
        </w:tabs>
        <w:ind w:right="481"/>
        <w:rPr>
          <w:i/>
          <w:sz w:val="24"/>
        </w:rPr>
      </w:pPr>
      <w:r>
        <w:rPr>
          <w:sz w:val="24"/>
        </w:rPr>
        <w:t xml:space="preserve">Mary Lowther, 120 N. Ellicott St. </w:t>
      </w:r>
      <w:r>
        <w:rPr>
          <w:i/>
          <w:sz w:val="24"/>
        </w:rPr>
        <w:t xml:space="preserve">– </w:t>
      </w:r>
      <w:r>
        <w:rPr>
          <w:sz w:val="24"/>
        </w:rPr>
        <w:t xml:space="preserve">Water main break at 109 N. Ellicott St. Bad crater. Sidewalk plow – would like to see it used on residential streets regularly. There are Port- a-Johns on location </w:t>
      </w:r>
      <w:r>
        <w:rPr>
          <w:sz w:val="24"/>
        </w:rPr>
        <w:t>at Eagle and Mill St. are in the right-of-way. Any kind of law?</w:t>
      </w:r>
      <w:r>
        <w:rPr>
          <w:spacing w:val="-15"/>
          <w:sz w:val="24"/>
        </w:rPr>
        <w:t xml:space="preserve"> </w:t>
      </w:r>
      <w:r>
        <w:rPr>
          <w:sz w:val="24"/>
        </w:rPr>
        <w:t>Wants it screened</w:t>
      </w:r>
      <w:r>
        <w:rPr>
          <w:i/>
          <w:sz w:val="24"/>
        </w:rPr>
        <w:t>. [Village Attorney Grieco – we can regulate</w:t>
      </w:r>
      <w:r>
        <w:rPr>
          <w:i/>
          <w:spacing w:val="-5"/>
          <w:sz w:val="24"/>
        </w:rPr>
        <w:t xml:space="preserve"> </w:t>
      </w:r>
      <w:r>
        <w:rPr>
          <w:i/>
          <w:sz w:val="24"/>
        </w:rPr>
        <w:t>it.]</w:t>
      </w:r>
    </w:p>
    <w:p w:rsidR="005A36CD" w:rsidRDefault="005A36CD">
      <w:pPr>
        <w:pStyle w:val="BodyText"/>
        <w:spacing w:before="5"/>
        <w:rPr>
          <w:i/>
          <w:sz w:val="23"/>
        </w:rPr>
      </w:pPr>
    </w:p>
    <w:p w:rsidR="005A36CD" w:rsidRDefault="00BA2F86">
      <w:pPr>
        <w:pStyle w:val="ListParagraph"/>
        <w:numPr>
          <w:ilvl w:val="0"/>
          <w:numId w:val="1"/>
        </w:numPr>
        <w:tabs>
          <w:tab w:val="left" w:pos="941"/>
        </w:tabs>
        <w:ind w:hanging="361"/>
        <w:rPr>
          <w:sz w:val="24"/>
        </w:rPr>
      </w:pPr>
      <w:r>
        <w:rPr>
          <w:sz w:val="24"/>
        </w:rPr>
        <w:t xml:space="preserve">Jeff Marcus, 97 Los Robles </w:t>
      </w:r>
      <w:r>
        <w:rPr>
          <w:i/>
          <w:sz w:val="24"/>
        </w:rPr>
        <w:t xml:space="preserve">– </w:t>
      </w:r>
      <w:r>
        <w:rPr>
          <w:sz w:val="24"/>
        </w:rPr>
        <w:t>Who should be addressed for the water main</w:t>
      </w:r>
      <w:r>
        <w:rPr>
          <w:spacing w:val="-4"/>
          <w:sz w:val="24"/>
        </w:rPr>
        <w:t xml:space="preserve"> </w:t>
      </w:r>
      <w:r>
        <w:rPr>
          <w:sz w:val="24"/>
        </w:rPr>
        <w:t>break?</w:t>
      </w:r>
    </w:p>
    <w:p w:rsidR="005A36CD" w:rsidRDefault="005A36CD">
      <w:pPr>
        <w:pStyle w:val="BodyText"/>
        <w:spacing w:before="4"/>
        <w:rPr>
          <w:sz w:val="23"/>
        </w:rPr>
      </w:pPr>
    </w:p>
    <w:p w:rsidR="005A36CD" w:rsidRDefault="00BA2F86">
      <w:pPr>
        <w:pStyle w:val="ListParagraph"/>
        <w:numPr>
          <w:ilvl w:val="0"/>
          <w:numId w:val="1"/>
        </w:numPr>
        <w:tabs>
          <w:tab w:val="left" w:pos="941"/>
        </w:tabs>
        <w:ind w:right="472"/>
        <w:rPr>
          <w:sz w:val="24"/>
        </w:rPr>
      </w:pPr>
      <w:r>
        <w:rPr>
          <w:sz w:val="24"/>
        </w:rPr>
        <w:t>John Benz, 34 Howard Ave</w:t>
      </w:r>
      <w:r>
        <w:rPr>
          <w:i/>
          <w:sz w:val="24"/>
        </w:rPr>
        <w:t xml:space="preserve">. – </w:t>
      </w:r>
      <w:r>
        <w:rPr>
          <w:sz w:val="24"/>
        </w:rPr>
        <w:t>Bothers him about (Island Park wading) pool closing. Find money for this wading pool. Meeting House should be sold. Not happy with the</w:t>
      </w:r>
      <w:r>
        <w:rPr>
          <w:spacing w:val="-10"/>
          <w:sz w:val="24"/>
        </w:rPr>
        <w:t xml:space="preserve"> </w:t>
      </w:r>
      <w:r>
        <w:rPr>
          <w:sz w:val="24"/>
        </w:rPr>
        <w:t>money</w:t>
      </w:r>
    </w:p>
    <w:p w:rsidR="005A36CD" w:rsidRDefault="00BA2F86">
      <w:pPr>
        <w:pStyle w:val="BodyText"/>
        <w:ind w:left="940"/>
      </w:pPr>
      <w:r>
        <w:t>that’s being wasted.</w:t>
      </w:r>
    </w:p>
    <w:p w:rsidR="005A36CD" w:rsidRDefault="005A36CD">
      <w:pPr>
        <w:pStyle w:val="BodyText"/>
        <w:spacing w:before="4"/>
        <w:rPr>
          <w:sz w:val="23"/>
        </w:rPr>
      </w:pPr>
    </w:p>
    <w:p w:rsidR="005A36CD" w:rsidRDefault="00BA2F86">
      <w:pPr>
        <w:pStyle w:val="ListParagraph"/>
        <w:numPr>
          <w:ilvl w:val="0"/>
          <w:numId w:val="1"/>
        </w:numPr>
        <w:tabs>
          <w:tab w:val="left" w:pos="941"/>
        </w:tabs>
        <w:spacing w:line="237" w:lineRule="auto"/>
        <w:ind w:right="477"/>
        <w:rPr>
          <w:sz w:val="24"/>
        </w:rPr>
      </w:pPr>
      <w:r>
        <w:rPr>
          <w:sz w:val="24"/>
        </w:rPr>
        <w:t>Thomas Frank, 5403 Main St. – UBRI; transportation infrastructure; Imagine Amherst/Master Pla</w:t>
      </w:r>
      <w:r>
        <w:rPr>
          <w:sz w:val="24"/>
        </w:rPr>
        <w:t>n for 21</w:t>
      </w:r>
      <w:r>
        <w:rPr>
          <w:position w:val="9"/>
          <w:sz w:val="16"/>
        </w:rPr>
        <w:t xml:space="preserve">st </w:t>
      </w:r>
      <w:r>
        <w:rPr>
          <w:sz w:val="24"/>
        </w:rPr>
        <w:t>century; LWRWRP; Water Shed Revitalization Plan; 30 year cost of 2 trillion dollars; Ellicott Creek; Inter-municipal project; strategic</w:t>
      </w:r>
      <w:r>
        <w:rPr>
          <w:spacing w:val="-17"/>
          <w:sz w:val="24"/>
        </w:rPr>
        <w:t xml:space="preserve"> </w:t>
      </w:r>
      <w:r>
        <w:rPr>
          <w:sz w:val="24"/>
        </w:rPr>
        <w:t xml:space="preserve">geographic area; Picture Main St.; UB long term partnership; Village/Town to have quarterly meeting; wants a </w:t>
      </w:r>
      <w:r>
        <w:rPr>
          <w:sz w:val="24"/>
        </w:rPr>
        <w:t>public meeting.</w:t>
      </w:r>
    </w:p>
    <w:p w:rsidR="005A36CD" w:rsidRDefault="005A36CD">
      <w:pPr>
        <w:pStyle w:val="BodyText"/>
        <w:spacing w:before="1"/>
        <w:rPr>
          <w:sz w:val="23"/>
        </w:rPr>
      </w:pPr>
    </w:p>
    <w:p w:rsidR="005A36CD" w:rsidRDefault="00BA2F86">
      <w:pPr>
        <w:pStyle w:val="ListParagraph"/>
        <w:numPr>
          <w:ilvl w:val="0"/>
          <w:numId w:val="1"/>
        </w:numPr>
        <w:tabs>
          <w:tab w:val="left" w:pos="941"/>
        </w:tabs>
        <w:spacing w:before="1"/>
        <w:ind w:right="523"/>
        <w:rPr>
          <w:i/>
          <w:sz w:val="24"/>
        </w:rPr>
      </w:pPr>
      <w:r>
        <w:rPr>
          <w:sz w:val="24"/>
        </w:rPr>
        <w:t xml:space="preserve">Kathy Monahan, 67 Oakgrove Dr. – </w:t>
      </w:r>
      <w:r>
        <w:rPr>
          <w:spacing w:val="-3"/>
          <w:sz w:val="24"/>
        </w:rPr>
        <w:t xml:space="preserve">Is </w:t>
      </w:r>
      <w:r>
        <w:rPr>
          <w:sz w:val="24"/>
        </w:rPr>
        <w:t xml:space="preserve">the Island Park wading pool closing or not? </w:t>
      </w:r>
      <w:r>
        <w:rPr>
          <w:i/>
          <w:sz w:val="24"/>
        </w:rPr>
        <w:t>[Trustee Rogers – Yes. It is closing. Mayor DeLano – Parks Committee is working on a Comprehensive Parks Plan. Trustee Etu – this is the year to pull the Band-</w:t>
      </w:r>
      <w:r>
        <w:rPr>
          <w:i/>
          <w:sz w:val="24"/>
        </w:rPr>
        <w:t>Aid off. Going after grants. Parks improvements at S.</w:t>
      </w:r>
      <w:r>
        <w:rPr>
          <w:i/>
          <w:spacing w:val="-1"/>
          <w:sz w:val="24"/>
        </w:rPr>
        <w:t xml:space="preserve"> </w:t>
      </w:r>
      <w:r>
        <w:rPr>
          <w:i/>
          <w:sz w:val="24"/>
        </w:rPr>
        <w:t>Long.]</w:t>
      </w:r>
    </w:p>
    <w:p w:rsidR="005A36CD" w:rsidRDefault="005A36CD">
      <w:pPr>
        <w:pStyle w:val="BodyText"/>
        <w:spacing w:before="4"/>
        <w:rPr>
          <w:i/>
          <w:sz w:val="23"/>
        </w:rPr>
      </w:pPr>
    </w:p>
    <w:p w:rsidR="005A36CD" w:rsidRDefault="00BA2F86">
      <w:pPr>
        <w:pStyle w:val="ListParagraph"/>
        <w:numPr>
          <w:ilvl w:val="0"/>
          <w:numId w:val="1"/>
        </w:numPr>
        <w:tabs>
          <w:tab w:val="left" w:pos="941"/>
        </w:tabs>
        <w:ind w:right="482"/>
        <w:rPr>
          <w:i/>
          <w:sz w:val="24"/>
        </w:rPr>
      </w:pPr>
      <w:r>
        <w:rPr>
          <w:sz w:val="24"/>
        </w:rPr>
        <w:t xml:space="preserve">Carrie Ansell, 106 Milton St. – </w:t>
      </w:r>
      <w:r>
        <w:rPr>
          <w:spacing w:val="-3"/>
          <w:sz w:val="24"/>
        </w:rPr>
        <w:t xml:space="preserve">Is </w:t>
      </w:r>
      <w:r>
        <w:rPr>
          <w:sz w:val="24"/>
        </w:rPr>
        <w:t xml:space="preserve">ice rink being considered? </w:t>
      </w:r>
      <w:r>
        <w:rPr>
          <w:i/>
          <w:sz w:val="24"/>
        </w:rPr>
        <w:t xml:space="preserve">[Trustee Etu – No.] </w:t>
      </w:r>
      <w:r>
        <w:rPr>
          <w:sz w:val="24"/>
        </w:rPr>
        <w:t xml:space="preserve">When is next (Parks) meeting? </w:t>
      </w:r>
      <w:r>
        <w:rPr>
          <w:i/>
          <w:sz w:val="24"/>
        </w:rPr>
        <w:t>[This Wednesday at</w:t>
      </w:r>
      <w:r>
        <w:rPr>
          <w:i/>
          <w:spacing w:val="3"/>
          <w:sz w:val="24"/>
        </w:rPr>
        <w:t xml:space="preserve"> </w:t>
      </w:r>
      <w:r>
        <w:rPr>
          <w:i/>
          <w:sz w:val="24"/>
        </w:rPr>
        <w:t>7:30pm.]</w:t>
      </w:r>
    </w:p>
    <w:p w:rsidR="005A36CD" w:rsidRDefault="005A36CD">
      <w:pPr>
        <w:pStyle w:val="BodyText"/>
        <w:spacing w:before="4"/>
        <w:rPr>
          <w:i/>
          <w:sz w:val="23"/>
        </w:rPr>
      </w:pPr>
    </w:p>
    <w:p w:rsidR="005A36CD" w:rsidRDefault="00BA2F86">
      <w:pPr>
        <w:pStyle w:val="ListParagraph"/>
        <w:numPr>
          <w:ilvl w:val="0"/>
          <w:numId w:val="1"/>
        </w:numPr>
        <w:tabs>
          <w:tab w:val="left" w:pos="941"/>
        </w:tabs>
        <w:ind w:right="568"/>
        <w:rPr>
          <w:i/>
          <w:sz w:val="24"/>
        </w:rPr>
      </w:pPr>
      <w:r>
        <w:rPr>
          <w:sz w:val="24"/>
        </w:rPr>
        <w:t xml:space="preserve">Kate Waterman-Kulpa, 81 Milton St. – Garrison wading </w:t>
      </w:r>
      <w:r>
        <w:rPr>
          <w:sz w:val="24"/>
        </w:rPr>
        <w:t>pool has a limit of 75 people. Pools accommodate many camps and day cares. Re-survey Village parks. 96 S. Long</w:t>
      </w:r>
      <w:r>
        <w:rPr>
          <w:spacing w:val="-15"/>
          <w:sz w:val="24"/>
        </w:rPr>
        <w:t xml:space="preserve"> </w:t>
      </w:r>
      <w:r>
        <w:rPr>
          <w:sz w:val="24"/>
        </w:rPr>
        <w:t xml:space="preserve">St. (zombie property) – soliciting commentary. </w:t>
      </w:r>
      <w:r>
        <w:rPr>
          <w:i/>
          <w:sz w:val="24"/>
        </w:rPr>
        <w:t>[Trustee Rogers – New</w:t>
      </w:r>
      <w:r>
        <w:rPr>
          <w:i/>
          <w:spacing w:val="-3"/>
          <w:sz w:val="24"/>
        </w:rPr>
        <w:t xml:space="preserve"> </w:t>
      </w:r>
      <w:r>
        <w:rPr>
          <w:i/>
          <w:sz w:val="24"/>
        </w:rPr>
        <w:t>Survey?]</w:t>
      </w:r>
    </w:p>
    <w:p w:rsidR="005A36CD" w:rsidRDefault="005A36CD">
      <w:pPr>
        <w:pStyle w:val="BodyText"/>
        <w:spacing w:before="5"/>
        <w:rPr>
          <w:i/>
          <w:sz w:val="23"/>
        </w:rPr>
      </w:pPr>
    </w:p>
    <w:p w:rsidR="005A36CD" w:rsidRDefault="00BA2F86">
      <w:pPr>
        <w:pStyle w:val="ListParagraph"/>
        <w:numPr>
          <w:ilvl w:val="0"/>
          <w:numId w:val="1"/>
        </w:numPr>
        <w:tabs>
          <w:tab w:val="left" w:pos="941"/>
        </w:tabs>
        <w:ind w:right="562"/>
        <w:rPr>
          <w:i/>
          <w:sz w:val="24"/>
        </w:rPr>
      </w:pPr>
      <w:r>
        <w:rPr>
          <w:sz w:val="24"/>
        </w:rPr>
        <w:t xml:space="preserve">Tony Bannon, 195 Garrison Rd. – Remediation of parks? Time line? </w:t>
      </w:r>
      <w:r>
        <w:rPr>
          <w:i/>
          <w:sz w:val="24"/>
        </w:rPr>
        <w:t>[Mayor DeLano – Not yet. Plan is not complete at this time. Trustee Etu – Parks Committee has been</w:t>
      </w:r>
      <w:r>
        <w:rPr>
          <w:i/>
          <w:spacing w:val="-14"/>
          <w:sz w:val="24"/>
        </w:rPr>
        <w:t xml:space="preserve"> </w:t>
      </w:r>
      <w:r>
        <w:rPr>
          <w:i/>
          <w:sz w:val="24"/>
        </w:rPr>
        <w:t>given 3 months. Hoping for completion by</w:t>
      </w:r>
      <w:r>
        <w:rPr>
          <w:i/>
          <w:spacing w:val="-1"/>
          <w:sz w:val="24"/>
        </w:rPr>
        <w:t xml:space="preserve"> </w:t>
      </w:r>
      <w:r>
        <w:rPr>
          <w:i/>
          <w:sz w:val="24"/>
        </w:rPr>
        <w:t>2025.]</w:t>
      </w:r>
    </w:p>
    <w:p w:rsidR="005A36CD" w:rsidRDefault="005A36CD">
      <w:pPr>
        <w:pStyle w:val="BodyText"/>
        <w:spacing w:before="4"/>
        <w:rPr>
          <w:i/>
          <w:sz w:val="23"/>
        </w:rPr>
      </w:pPr>
    </w:p>
    <w:p w:rsidR="005A36CD" w:rsidRDefault="00BA2F86">
      <w:pPr>
        <w:pStyle w:val="ListParagraph"/>
        <w:numPr>
          <w:ilvl w:val="0"/>
          <w:numId w:val="1"/>
        </w:numPr>
        <w:tabs>
          <w:tab w:val="left" w:pos="941"/>
        </w:tabs>
        <w:spacing w:before="1"/>
        <w:ind w:right="1336"/>
        <w:rPr>
          <w:sz w:val="24"/>
        </w:rPr>
      </w:pPr>
      <w:r>
        <w:rPr>
          <w:sz w:val="24"/>
        </w:rPr>
        <w:t>Judy Catalano, 57 Park Club Lane – Are people aware of Town of Amherst pool facilities at N. Forest</w:t>
      </w:r>
      <w:r>
        <w:rPr>
          <w:spacing w:val="-1"/>
          <w:sz w:val="24"/>
        </w:rPr>
        <w:t xml:space="preserve"> </w:t>
      </w:r>
      <w:r>
        <w:rPr>
          <w:sz w:val="24"/>
        </w:rPr>
        <w:t>Rd.?</w:t>
      </w:r>
    </w:p>
    <w:p w:rsidR="005A36CD" w:rsidRDefault="005A36CD">
      <w:pPr>
        <w:rPr>
          <w:sz w:val="24"/>
        </w:rPr>
        <w:sectPr w:rsidR="005A36CD">
          <w:pgSz w:w="12240" w:h="15840"/>
          <w:pgMar w:top="1540" w:right="640" w:bottom="280" w:left="1580" w:header="729" w:footer="0" w:gutter="0"/>
          <w:cols w:space="720"/>
        </w:sectPr>
      </w:pPr>
    </w:p>
    <w:p w:rsidR="005A36CD" w:rsidRDefault="005A36CD">
      <w:pPr>
        <w:pStyle w:val="BodyText"/>
        <w:spacing w:before="9"/>
        <w:rPr>
          <w:sz w:val="15"/>
        </w:rPr>
      </w:pPr>
    </w:p>
    <w:p w:rsidR="005A36CD" w:rsidRDefault="00BA2F86">
      <w:pPr>
        <w:pStyle w:val="BodyText"/>
        <w:spacing w:before="90"/>
        <w:ind w:left="220" w:right="948"/>
      </w:pPr>
      <w:r>
        <w:rPr>
          <w:b/>
        </w:rPr>
        <w:t xml:space="preserve">ON MOTION </w:t>
      </w:r>
      <w:r>
        <w:t>by Trustee Yates, seconded by Trustee Etu, it was moved to close the public participation portion of the meeting.</w:t>
      </w:r>
    </w:p>
    <w:p w:rsidR="005A36CD" w:rsidRDefault="005A36CD">
      <w:pPr>
        <w:pStyle w:val="BodyText"/>
      </w:pPr>
    </w:p>
    <w:p w:rsidR="005A36CD" w:rsidRDefault="00BA2F86">
      <w:pPr>
        <w:pStyle w:val="BodyText"/>
        <w:ind w:left="940"/>
      </w:pPr>
      <w:r>
        <w:t>Unanimously carried.</w:t>
      </w:r>
    </w:p>
    <w:p w:rsidR="005A36CD" w:rsidRDefault="005A36CD">
      <w:pPr>
        <w:pStyle w:val="BodyText"/>
        <w:rPr>
          <w:sz w:val="26"/>
        </w:rPr>
      </w:pPr>
    </w:p>
    <w:p w:rsidR="005A36CD" w:rsidRDefault="005A36CD">
      <w:pPr>
        <w:pStyle w:val="BodyText"/>
        <w:rPr>
          <w:sz w:val="26"/>
        </w:rPr>
      </w:pPr>
    </w:p>
    <w:p w:rsidR="005A36CD" w:rsidRDefault="005A36CD">
      <w:pPr>
        <w:pStyle w:val="BodyText"/>
        <w:spacing w:before="5"/>
        <w:rPr>
          <w:sz w:val="20"/>
        </w:rPr>
      </w:pPr>
    </w:p>
    <w:p w:rsidR="005A36CD" w:rsidRDefault="00BA2F86">
      <w:pPr>
        <w:pStyle w:val="Heading1"/>
      </w:pPr>
      <w:r>
        <w:rPr>
          <w:u w:val="thick"/>
        </w:rPr>
        <w:t>Report – Mayor DeLano</w:t>
      </w:r>
    </w:p>
    <w:p w:rsidR="005A36CD" w:rsidRDefault="005A36CD">
      <w:pPr>
        <w:pStyle w:val="BodyText"/>
        <w:spacing w:before="9"/>
        <w:rPr>
          <w:b/>
          <w:sz w:val="15"/>
        </w:rPr>
      </w:pPr>
    </w:p>
    <w:p w:rsidR="005A36CD" w:rsidRDefault="00BA2F86">
      <w:pPr>
        <w:spacing w:before="90"/>
        <w:ind w:left="220" w:right="155"/>
        <w:rPr>
          <w:sz w:val="24"/>
        </w:rPr>
      </w:pPr>
      <w:r>
        <w:rPr>
          <w:i/>
          <w:sz w:val="24"/>
        </w:rPr>
        <w:t xml:space="preserve">Mayor DeLano reported on the following topic(s): </w:t>
      </w:r>
      <w:r>
        <w:rPr>
          <w:sz w:val="24"/>
        </w:rPr>
        <w:t>Urged people to come to Village Board meetings instead of venting on social media. Trees on Main Street will go in soon.</w:t>
      </w:r>
    </w:p>
    <w:p w:rsidR="005A36CD" w:rsidRDefault="005A36CD">
      <w:pPr>
        <w:pStyle w:val="BodyText"/>
        <w:rPr>
          <w:sz w:val="26"/>
        </w:rPr>
      </w:pPr>
    </w:p>
    <w:p w:rsidR="005A36CD" w:rsidRDefault="005A36CD">
      <w:pPr>
        <w:pStyle w:val="BodyText"/>
        <w:rPr>
          <w:sz w:val="22"/>
        </w:rPr>
      </w:pPr>
    </w:p>
    <w:p w:rsidR="005A36CD" w:rsidRDefault="00BA2F86">
      <w:pPr>
        <w:pStyle w:val="BodyText"/>
        <w:ind w:left="220" w:right="941"/>
      </w:pPr>
      <w:r>
        <w:rPr>
          <w:b/>
        </w:rPr>
        <w:t xml:space="preserve">ON MOTION </w:t>
      </w:r>
      <w:r>
        <w:t>by Mayor DeLano, seconded by Trustee Yates, the following resolution was adopted:</w:t>
      </w:r>
    </w:p>
    <w:p w:rsidR="005A36CD" w:rsidRDefault="005A36CD">
      <w:pPr>
        <w:pStyle w:val="BodyText"/>
        <w:spacing w:before="11"/>
        <w:rPr>
          <w:sz w:val="21"/>
        </w:rPr>
      </w:pPr>
    </w:p>
    <w:p w:rsidR="005A36CD" w:rsidRDefault="00BA2F86">
      <w:pPr>
        <w:ind w:left="220"/>
        <w:rPr>
          <w:sz w:val="24"/>
        </w:rPr>
      </w:pPr>
      <w:r>
        <w:rPr>
          <w:b/>
          <w:sz w:val="24"/>
        </w:rPr>
        <w:t xml:space="preserve">RESOLVED, </w:t>
      </w:r>
      <w:r>
        <w:rPr>
          <w:sz w:val="24"/>
        </w:rPr>
        <w:t xml:space="preserve">that the following </w:t>
      </w:r>
      <w:r>
        <w:rPr>
          <w:b/>
          <w:i/>
          <w:sz w:val="24"/>
        </w:rPr>
        <w:t>budget tran</w:t>
      </w:r>
      <w:r>
        <w:rPr>
          <w:b/>
          <w:i/>
          <w:sz w:val="24"/>
        </w:rPr>
        <w:t xml:space="preserve">sfers </w:t>
      </w:r>
      <w:r>
        <w:rPr>
          <w:sz w:val="24"/>
        </w:rPr>
        <w:t xml:space="preserve">are hereby made in the </w:t>
      </w:r>
      <w:r>
        <w:rPr>
          <w:b/>
          <w:i/>
          <w:sz w:val="24"/>
        </w:rPr>
        <w:t xml:space="preserve">General Fund </w:t>
      </w:r>
      <w:r>
        <w:rPr>
          <w:sz w:val="24"/>
        </w:rPr>
        <w:t>for the</w:t>
      </w:r>
    </w:p>
    <w:p w:rsidR="005A36CD" w:rsidRDefault="00BA2F86">
      <w:pPr>
        <w:ind w:left="220"/>
        <w:rPr>
          <w:sz w:val="24"/>
        </w:rPr>
      </w:pPr>
      <w:r>
        <w:rPr>
          <w:b/>
          <w:i/>
        </w:rPr>
        <w:t xml:space="preserve">2018-2019 </w:t>
      </w:r>
      <w:r>
        <w:rPr>
          <w:sz w:val="24"/>
        </w:rPr>
        <w:t>fiscal year:</w:t>
      </w:r>
    </w:p>
    <w:p w:rsidR="005A36CD" w:rsidRDefault="005A36CD">
      <w:pPr>
        <w:pStyle w:val="BodyText"/>
        <w:spacing w:before="9"/>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858"/>
        <w:gridCol w:w="7379"/>
        <w:gridCol w:w="1498"/>
      </w:tblGrid>
      <w:tr w:rsidR="005A36CD">
        <w:trPr>
          <w:trHeight w:val="248"/>
        </w:trPr>
        <w:tc>
          <w:tcPr>
            <w:tcW w:w="858" w:type="dxa"/>
          </w:tcPr>
          <w:p w:rsidR="005A36CD" w:rsidRDefault="00BA2F86">
            <w:pPr>
              <w:pStyle w:val="TableParagraph"/>
              <w:spacing w:line="228" w:lineRule="exact"/>
              <w:ind w:left="50"/>
            </w:pPr>
            <w:r>
              <w:t>To:</w:t>
            </w:r>
          </w:p>
        </w:tc>
        <w:tc>
          <w:tcPr>
            <w:tcW w:w="7379" w:type="dxa"/>
          </w:tcPr>
          <w:p w:rsidR="005A36CD" w:rsidRDefault="00BA2F86">
            <w:pPr>
              <w:pStyle w:val="TableParagraph"/>
              <w:spacing w:line="228" w:lineRule="exact"/>
              <w:ind w:left="271"/>
            </w:pPr>
            <w:r>
              <w:t>001-1410-2000 (Village Clerk – Equipment)</w:t>
            </w:r>
          </w:p>
        </w:tc>
        <w:tc>
          <w:tcPr>
            <w:tcW w:w="1498" w:type="dxa"/>
          </w:tcPr>
          <w:p w:rsidR="005A36CD" w:rsidRDefault="00BA2F86">
            <w:pPr>
              <w:pStyle w:val="TableParagraph"/>
              <w:spacing w:line="228" w:lineRule="exact"/>
              <w:ind w:right="47"/>
              <w:jc w:val="right"/>
            </w:pPr>
            <w:r>
              <w:t>$68.00</w:t>
            </w:r>
          </w:p>
        </w:tc>
      </w:tr>
      <w:tr w:rsidR="005A36CD">
        <w:trPr>
          <w:trHeight w:val="252"/>
        </w:trPr>
        <w:tc>
          <w:tcPr>
            <w:tcW w:w="858" w:type="dxa"/>
          </w:tcPr>
          <w:p w:rsidR="005A36CD" w:rsidRDefault="005A36CD">
            <w:pPr>
              <w:pStyle w:val="TableParagraph"/>
              <w:spacing w:line="240" w:lineRule="auto"/>
              <w:rPr>
                <w:sz w:val="18"/>
              </w:rPr>
            </w:pPr>
          </w:p>
        </w:tc>
        <w:tc>
          <w:tcPr>
            <w:tcW w:w="7379" w:type="dxa"/>
          </w:tcPr>
          <w:p w:rsidR="005A36CD" w:rsidRDefault="00BA2F86">
            <w:pPr>
              <w:pStyle w:val="TableParagraph"/>
              <w:spacing w:line="232" w:lineRule="exact"/>
              <w:ind w:left="271"/>
            </w:pPr>
            <w:r>
              <w:t>001-1410-4600 (Village Clerk – Computer Support)</w:t>
            </w:r>
          </w:p>
        </w:tc>
        <w:tc>
          <w:tcPr>
            <w:tcW w:w="1498" w:type="dxa"/>
          </w:tcPr>
          <w:p w:rsidR="005A36CD" w:rsidRDefault="00BA2F86">
            <w:pPr>
              <w:pStyle w:val="TableParagraph"/>
              <w:spacing w:line="232" w:lineRule="exact"/>
              <w:ind w:right="47"/>
              <w:jc w:val="right"/>
            </w:pPr>
            <w:r>
              <w:t>$343.00</w:t>
            </w:r>
          </w:p>
        </w:tc>
      </w:tr>
      <w:tr w:rsidR="005A36CD">
        <w:trPr>
          <w:trHeight w:val="253"/>
        </w:trPr>
        <w:tc>
          <w:tcPr>
            <w:tcW w:w="858" w:type="dxa"/>
          </w:tcPr>
          <w:p w:rsidR="005A36CD" w:rsidRDefault="00BA2F86">
            <w:pPr>
              <w:pStyle w:val="TableParagraph"/>
              <w:ind w:left="50"/>
            </w:pPr>
            <w:r>
              <w:t>From:</w:t>
            </w:r>
          </w:p>
        </w:tc>
        <w:tc>
          <w:tcPr>
            <w:tcW w:w="7379" w:type="dxa"/>
          </w:tcPr>
          <w:p w:rsidR="005A36CD" w:rsidRDefault="00BA2F86">
            <w:pPr>
              <w:pStyle w:val="TableParagraph"/>
              <w:ind w:left="271"/>
            </w:pPr>
            <w:r>
              <w:t>001-1410-4010 (Village Clerk – Office Supplies)</w:t>
            </w:r>
          </w:p>
        </w:tc>
        <w:tc>
          <w:tcPr>
            <w:tcW w:w="1498" w:type="dxa"/>
          </w:tcPr>
          <w:p w:rsidR="005A36CD" w:rsidRDefault="00BA2F86">
            <w:pPr>
              <w:pStyle w:val="TableParagraph"/>
              <w:ind w:right="47"/>
              <w:jc w:val="right"/>
            </w:pPr>
            <w:r>
              <w:t>$68.00</w:t>
            </w:r>
          </w:p>
        </w:tc>
      </w:tr>
      <w:tr w:rsidR="005A36CD">
        <w:trPr>
          <w:trHeight w:val="380"/>
        </w:trPr>
        <w:tc>
          <w:tcPr>
            <w:tcW w:w="858" w:type="dxa"/>
          </w:tcPr>
          <w:p w:rsidR="005A36CD" w:rsidRDefault="005A36CD">
            <w:pPr>
              <w:pStyle w:val="TableParagraph"/>
              <w:spacing w:line="240" w:lineRule="auto"/>
            </w:pPr>
          </w:p>
        </w:tc>
        <w:tc>
          <w:tcPr>
            <w:tcW w:w="7379" w:type="dxa"/>
          </w:tcPr>
          <w:p w:rsidR="005A36CD" w:rsidRDefault="00BA2F86">
            <w:pPr>
              <w:pStyle w:val="TableParagraph"/>
              <w:spacing w:line="249" w:lineRule="exact"/>
              <w:ind w:left="271"/>
            </w:pPr>
            <w:r>
              <w:t>001-1410-4620 (Village Clerk – Lease Copy Machine)</w:t>
            </w:r>
          </w:p>
        </w:tc>
        <w:tc>
          <w:tcPr>
            <w:tcW w:w="1498" w:type="dxa"/>
          </w:tcPr>
          <w:p w:rsidR="005A36CD" w:rsidRDefault="00BA2F86">
            <w:pPr>
              <w:pStyle w:val="TableParagraph"/>
              <w:spacing w:line="249" w:lineRule="exact"/>
              <w:ind w:right="47"/>
              <w:jc w:val="right"/>
            </w:pPr>
            <w:r>
              <w:t>$343.00</w:t>
            </w:r>
          </w:p>
        </w:tc>
      </w:tr>
      <w:tr w:rsidR="005A36CD">
        <w:trPr>
          <w:trHeight w:val="379"/>
        </w:trPr>
        <w:tc>
          <w:tcPr>
            <w:tcW w:w="858" w:type="dxa"/>
          </w:tcPr>
          <w:p w:rsidR="005A36CD" w:rsidRDefault="00BA2F86">
            <w:pPr>
              <w:pStyle w:val="TableParagraph"/>
              <w:spacing w:before="122" w:line="237" w:lineRule="exact"/>
              <w:ind w:left="50"/>
            </w:pPr>
            <w:r>
              <w:t>To:</w:t>
            </w:r>
          </w:p>
        </w:tc>
        <w:tc>
          <w:tcPr>
            <w:tcW w:w="7379" w:type="dxa"/>
          </w:tcPr>
          <w:p w:rsidR="005A36CD" w:rsidRDefault="00BA2F86">
            <w:pPr>
              <w:pStyle w:val="TableParagraph"/>
              <w:spacing w:before="122" w:line="237" w:lineRule="exact"/>
              <w:ind w:left="271"/>
            </w:pPr>
            <w:r>
              <w:t>001-1410-4600 (Village Clerk – Computer Support)</w:t>
            </w:r>
          </w:p>
        </w:tc>
        <w:tc>
          <w:tcPr>
            <w:tcW w:w="1498" w:type="dxa"/>
          </w:tcPr>
          <w:p w:rsidR="005A36CD" w:rsidRDefault="00BA2F86">
            <w:pPr>
              <w:pStyle w:val="TableParagraph"/>
              <w:spacing w:before="122" w:line="237" w:lineRule="exact"/>
              <w:ind w:right="47"/>
              <w:jc w:val="right"/>
            </w:pPr>
            <w:r>
              <w:t>$225.00</w:t>
            </w:r>
          </w:p>
        </w:tc>
      </w:tr>
      <w:tr w:rsidR="005A36CD">
        <w:trPr>
          <w:trHeight w:val="379"/>
        </w:trPr>
        <w:tc>
          <w:tcPr>
            <w:tcW w:w="858" w:type="dxa"/>
          </w:tcPr>
          <w:p w:rsidR="005A36CD" w:rsidRDefault="00BA2F86">
            <w:pPr>
              <w:pStyle w:val="TableParagraph"/>
              <w:spacing w:line="248" w:lineRule="exact"/>
              <w:ind w:left="50"/>
            </w:pPr>
            <w:r>
              <w:t>From:</w:t>
            </w:r>
          </w:p>
        </w:tc>
        <w:tc>
          <w:tcPr>
            <w:tcW w:w="7379" w:type="dxa"/>
          </w:tcPr>
          <w:p w:rsidR="005A36CD" w:rsidRDefault="00BA2F86">
            <w:pPr>
              <w:pStyle w:val="TableParagraph"/>
              <w:spacing w:line="248" w:lineRule="exact"/>
              <w:ind w:left="271"/>
            </w:pPr>
            <w:r>
              <w:t>001-1410-2010 (Village Clerk – Computer Software)</w:t>
            </w:r>
          </w:p>
        </w:tc>
        <w:tc>
          <w:tcPr>
            <w:tcW w:w="1498" w:type="dxa"/>
          </w:tcPr>
          <w:p w:rsidR="005A36CD" w:rsidRDefault="00BA2F86">
            <w:pPr>
              <w:pStyle w:val="TableParagraph"/>
              <w:spacing w:line="248" w:lineRule="exact"/>
              <w:ind w:right="47"/>
              <w:jc w:val="right"/>
            </w:pPr>
            <w:r>
              <w:t>$225.00</w:t>
            </w:r>
          </w:p>
        </w:tc>
      </w:tr>
      <w:tr w:rsidR="005A36CD">
        <w:trPr>
          <w:trHeight w:val="379"/>
        </w:trPr>
        <w:tc>
          <w:tcPr>
            <w:tcW w:w="858" w:type="dxa"/>
          </w:tcPr>
          <w:p w:rsidR="005A36CD" w:rsidRDefault="00BA2F86">
            <w:pPr>
              <w:pStyle w:val="TableParagraph"/>
              <w:spacing w:before="122" w:line="237" w:lineRule="exact"/>
              <w:ind w:left="50"/>
            </w:pPr>
            <w:r>
              <w:t>To:</w:t>
            </w:r>
          </w:p>
        </w:tc>
        <w:tc>
          <w:tcPr>
            <w:tcW w:w="7379" w:type="dxa"/>
          </w:tcPr>
          <w:p w:rsidR="005A36CD" w:rsidRDefault="00BA2F86">
            <w:pPr>
              <w:pStyle w:val="TableParagraph"/>
              <w:spacing w:before="122" w:line="237" w:lineRule="exact"/>
              <w:ind w:left="271"/>
            </w:pPr>
            <w:r>
              <w:t>001-1411-4020 (Records Management – Records Disposal)</w:t>
            </w:r>
          </w:p>
        </w:tc>
        <w:tc>
          <w:tcPr>
            <w:tcW w:w="1498" w:type="dxa"/>
          </w:tcPr>
          <w:p w:rsidR="005A36CD" w:rsidRDefault="00BA2F86">
            <w:pPr>
              <w:pStyle w:val="TableParagraph"/>
              <w:spacing w:before="122" w:line="237" w:lineRule="exact"/>
              <w:ind w:right="47"/>
              <w:jc w:val="right"/>
            </w:pPr>
            <w:r>
              <w:t>$98.00</w:t>
            </w:r>
          </w:p>
        </w:tc>
      </w:tr>
      <w:tr w:rsidR="005A36CD">
        <w:trPr>
          <w:trHeight w:val="379"/>
        </w:trPr>
        <w:tc>
          <w:tcPr>
            <w:tcW w:w="858" w:type="dxa"/>
          </w:tcPr>
          <w:p w:rsidR="005A36CD" w:rsidRDefault="00BA2F86">
            <w:pPr>
              <w:pStyle w:val="TableParagraph"/>
              <w:spacing w:line="248" w:lineRule="exact"/>
              <w:ind w:left="50"/>
            </w:pPr>
            <w:r>
              <w:t>From:</w:t>
            </w:r>
          </w:p>
        </w:tc>
        <w:tc>
          <w:tcPr>
            <w:tcW w:w="7379" w:type="dxa"/>
          </w:tcPr>
          <w:p w:rsidR="005A36CD" w:rsidRDefault="00BA2F86">
            <w:pPr>
              <w:pStyle w:val="TableParagraph"/>
              <w:spacing w:line="248" w:lineRule="exact"/>
              <w:ind w:left="271"/>
            </w:pPr>
            <w:r>
              <w:t>001-1411-4010 (Records Management – Office Supplies)</w:t>
            </w:r>
          </w:p>
        </w:tc>
        <w:tc>
          <w:tcPr>
            <w:tcW w:w="1498" w:type="dxa"/>
          </w:tcPr>
          <w:p w:rsidR="005A36CD" w:rsidRDefault="00BA2F86">
            <w:pPr>
              <w:pStyle w:val="TableParagraph"/>
              <w:spacing w:line="248" w:lineRule="exact"/>
              <w:ind w:right="47"/>
              <w:jc w:val="right"/>
            </w:pPr>
            <w:r>
              <w:t>$98.00</w:t>
            </w:r>
          </w:p>
        </w:tc>
      </w:tr>
      <w:tr w:rsidR="005A36CD">
        <w:trPr>
          <w:trHeight w:val="380"/>
        </w:trPr>
        <w:tc>
          <w:tcPr>
            <w:tcW w:w="858" w:type="dxa"/>
          </w:tcPr>
          <w:p w:rsidR="005A36CD" w:rsidRDefault="00BA2F86">
            <w:pPr>
              <w:pStyle w:val="TableParagraph"/>
              <w:spacing w:before="122" w:line="238" w:lineRule="exact"/>
              <w:ind w:left="50"/>
            </w:pPr>
            <w:r>
              <w:t>To:</w:t>
            </w:r>
          </w:p>
        </w:tc>
        <w:tc>
          <w:tcPr>
            <w:tcW w:w="7379" w:type="dxa"/>
          </w:tcPr>
          <w:p w:rsidR="005A36CD" w:rsidRDefault="00BA2F86">
            <w:pPr>
              <w:pStyle w:val="TableParagraph"/>
              <w:spacing w:before="122" w:line="238" w:lineRule="exact"/>
              <w:ind w:left="271"/>
            </w:pPr>
            <w:r>
              <w:t>001-1620-2010 (Buildings – Computer Equipment)</w:t>
            </w:r>
          </w:p>
        </w:tc>
        <w:tc>
          <w:tcPr>
            <w:tcW w:w="1498" w:type="dxa"/>
          </w:tcPr>
          <w:p w:rsidR="005A36CD" w:rsidRDefault="00BA2F86">
            <w:pPr>
              <w:pStyle w:val="TableParagraph"/>
              <w:spacing w:before="122" w:line="238" w:lineRule="exact"/>
              <w:ind w:right="47"/>
              <w:jc w:val="right"/>
            </w:pPr>
            <w:r>
              <w:t>$81.00</w:t>
            </w:r>
          </w:p>
        </w:tc>
      </w:tr>
      <w:tr w:rsidR="005A36CD">
        <w:trPr>
          <w:trHeight w:val="253"/>
        </w:trPr>
        <w:tc>
          <w:tcPr>
            <w:tcW w:w="858" w:type="dxa"/>
          </w:tcPr>
          <w:p w:rsidR="005A36CD" w:rsidRDefault="005A36CD">
            <w:pPr>
              <w:pStyle w:val="TableParagraph"/>
              <w:spacing w:line="240" w:lineRule="auto"/>
              <w:rPr>
                <w:sz w:val="18"/>
              </w:rPr>
            </w:pPr>
          </w:p>
        </w:tc>
        <w:tc>
          <w:tcPr>
            <w:tcW w:w="7379" w:type="dxa"/>
          </w:tcPr>
          <w:p w:rsidR="005A36CD" w:rsidRDefault="00BA2F86">
            <w:pPr>
              <w:pStyle w:val="TableParagraph"/>
              <w:ind w:left="271"/>
            </w:pPr>
            <w:r>
              <w:t>001-1620-4240 (Buildings – Paint/Carpet/Etc.)</w:t>
            </w:r>
          </w:p>
        </w:tc>
        <w:tc>
          <w:tcPr>
            <w:tcW w:w="1498" w:type="dxa"/>
          </w:tcPr>
          <w:p w:rsidR="005A36CD" w:rsidRDefault="00BA2F86">
            <w:pPr>
              <w:pStyle w:val="TableParagraph"/>
              <w:ind w:right="47"/>
              <w:jc w:val="right"/>
            </w:pPr>
            <w:r>
              <w:t>$1,142.00</w:t>
            </w:r>
          </w:p>
        </w:tc>
      </w:tr>
      <w:tr w:rsidR="005A36CD">
        <w:trPr>
          <w:trHeight w:val="251"/>
        </w:trPr>
        <w:tc>
          <w:tcPr>
            <w:tcW w:w="858" w:type="dxa"/>
          </w:tcPr>
          <w:p w:rsidR="005A36CD" w:rsidRDefault="00BA2F86">
            <w:pPr>
              <w:pStyle w:val="TableParagraph"/>
              <w:spacing w:line="232" w:lineRule="exact"/>
              <w:ind w:left="50"/>
            </w:pPr>
            <w:r>
              <w:t>From:</w:t>
            </w:r>
          </w:p>
        </w:tc>
        <w:tc>
          <w:tcPr>
            <w:tcW w:w="7379" w:type="dxa"/>
          </w:tcPr>
          <w:p w:rsidR="005A36CD" w:rsidRDefault="00BA2F86">
            <w:pPr>
              <w:pStyle w:val="TableParagraph"/>
              <w:spacing w:line="232" w:lineRule="exact"/>
              <w:ind w:left="271"/>
            </w:pPr>
            <w:r>
              <w:t>001-1620-4070 (Buildings – Utilities)</w:t>
            </w:r>
          </w:p>
        </w:tc>
        <w:tc>
          <w:tcPr>
            <w:tcW w:w="1498" w:type="dxa"/>
          </w:tcPr>
          <w:p w:rsidR="005A36CD" w:rsidRDefault="00BA2F86">
            <w:pPr>
              <w:pStyle w:val="TableParagraph"/>
              <w:spacing w:line="232" w:lineRule="exact"/>
              <w:ind w:right="47"/>
              <w:jc w:val="right"/>
            </w:pPr>
            <w:r>
              <w:t>$81.00</w:t>
            </w:r>
          </w:p>
        </w:tc>
      </w:tr>
      <w:tr w:rsidR="005A36CD">
        <w:trPr>
          <w:trHeight w:val="379"/>
        </w:trPr>
        <w:tc>
          <w:tcPr>
            <w:tcW w:w="858" w:type="dxa"/>
          </w:tcPr>
          <w:p w:rsidR="005A36CD" w:rsidRDefault="005A36CD">
            <w:pPr>
              <w:pStyle w:val="TableParagraph"/>
              <w:spacing w:line="240" w:lineRule="auto"/>
            </w:pPr>
          </w:p>
        </w:tc>
        <w:tc>
          <w:tcPr>
            <w:tcW w:w="7379" w:type="dxa"/>
          </w:tcPr>
          <w:p w:rsidR="005A36CD" w:rsidRDefault="00BA2F86">
            <w:pPr>
              <w:pStyle w:val="TableParagraph"/>
              <w:spacing w:line="248" w:lineRule="exact"/>
              <w:ind w:left="271"/>
            </w:pPr>
            <w:r>
              <w:t>001-1620-4160 (Buildings – Building Repairs)</w:t>
            </w:r>
          </w:p>
        </w:tc>
        <w:tc>
          <w:tcPr>
            <w:tcW w:w="1498" w:type="dxa"/>
          </w:tcPr>
          <w:p w:rsidR="005A36CD" w:rsidRDefault="00BA2F86">
            <w:pPr>
              <w:pStyle w:val="TableParagraph"/>
              <w:spacing w:line="248" w:lineRule="exact"/>
              <w:ind w:right="47"/>
              <w:jc w:val="right"/>
            </w:pPr>
            <w:r>
              <w:t>$1,142.00</w:t>
            </w:r>
          </w:p>
        </w:tc>
      </w:tr>
      <w:tr w:rsidR="005A36CD">
        <w:trPr>
          <w:trHeight w:val="380"/>
        </w:trPr>
        <w:tc>
          <w:tcPr>
            <w:tcW w:w="858" w:type="dxa"/>
          </w:tcPr>
          <w:p w:rsidR="005A36CD" w:rsidRDefault="00BA2F86">
            <w:pPr>
              <w:pStyle w:val="TableParagraph"/>
              <w:spacing w:before="122" w:line="238" w:lineRule="exact"/>
              <w:ind w:left="50"/>
            </w:pPr>
            <w:r>
              <w:t>To:</w:t>
            </w:r>
          </w:p>
        </w:tc>
        <w:tc>
          <w:tcPr>
            <w:tcW w:w="7379" w:type="dxa"/>
          </w:tcPr>
          <w:p w:rsidR="005A36CD" w:rsidRDefault="00BA2F86">
            <w:pPr>
              <w:pStyle w:val="TableParagraph"/>
              <w:spacing w:before="122" w:line="238" w:lineRule="exact"/>
              <w:ind w:left="271"/>
            </w:pPr>
            <w:r>
              <w:t>001-3410-4470 (Fire Protection – Building Maintenance)</w:t>
            </w:r>
          </w:p>
        </w:tc>
        <w:tc>
          <w:tcPr>
            <w:tcW w:w="1498" w:type="dxa"/>
          </w:tcPr>
          <w:p w:rsidR="005A36CD" w:rsidRDefault="00BA2F86">
            <w:pPr>
              <w:pStyle w:val="TableParagraph"/>
              <w:spacing w:before="122" w:line="238" w:lineRule="exact"/>
              <w:ind w:right="47"/>
              <w:jc w:val="right"/>
            </w:pPr>
            <w:r>
              <w:t>$16.00</w:t>
            </w:r>
          </w:p>
        </w:tc>
      </w:tr>
      <w:tr w:rsidR="005A36CD">
        <w:trPr>
          <w:trHeight w:val="379"/>
        </w:trPr>
        <w:tc>
          <w:tcPr>
            <w:tcW w:w="858" w:type="dxa"/>
          </w:tcPr>
          <w:p w:rsidR="005A36CD" w:rsidRDefault="00BA2F86">
            <w:pPr>
              <w:pStyle w:val="TableParagraph"/>
              <w:spacing w:line="249" w:lineRule="exact"/>
              <w:ind w:left="50"/>
            </w:pPr>
            <w:r>
              <w:t>From:</w:t>
            </w:r>
          </w:p>
        </w:tc>
        <w:tc>
          <w:tcPr>
            <w:tcW w:w="7379" w:type="dxa"/>
          </w:tcPr>
          <w:p w:rsidR="005A36CD" w:rsidRDefault="00BA2F86">
            <w:pPr>
              <w:pStyle w:val="TableParagraph"/>
              <w:spacing w:line="249" w:lineRule="exact"/>
              <w:ind w:left="271"/>
            </w:pPr>
            <w:r>
              <w:t>001-3410-4471 (Fire Protection – Building Repairs)</w:t>
            </w:r>
          </w:p>
        </w:tc>
        <w:tc>
          <w:tcPr>
            <w:tcW w:w="1498" w:type="dxa"/>
          </w:tcPr>
          <w:p w:rsidR="005A36CD" w:rsidRDefault="00BA2F86">
            <w:pPr>
              <w:pStyle w:val="TableParagraph"/>
              <w:spacing w:line="249" w:lineRule="exact"/>
              <w:ind w:right="47"/>
              <w:jc w:val="right"/>
            </w:pPr>
            <w:r>
              <w:t>$16.00</w:t>
            </w:r>
          </w:p>
        </w:tc>
      </w:tr>
      <w:tr w:rsidR="005A36CD">
        <w:trPr>
          <w:trHeight w:val="379"/>
        </w:trPr>
        <w:tc>
          <w:tcPr>
            <w:tcW w:w="858" w:type="dxa"/>
          </w:tcPr>
          <w:p w:rsidR="005A36CD" w:rsidRDefault="00BA2F86">
            <w:pPr>
              <w:pStyle w:val="TableParagraph"/>
              <w:spacing w:before="121" w:line="238" w:lineRule="exact"/>
              <w:ind w:left="50"/>
            </w:pPr>
            <w:r>
              <w:t>To:</w:t>
            </w:r>
          </w:p>
        </w:tc>
        <w:tc>
          <w:tcPr>
            <w:tcW w:w="7379" w:type="dxa"/>
          </w:tcPr>
          <w:p w:rsidR="005A36CD" w:rsidRDefault="00BA2F86">
            <w:pPr>
              <w:pStyle w:val="TableParagraph"/>
              <w:spacing w:before="121" w:line="238" w:lineRule="exact"/>
              <w:ind w:left="271"/>
            </w:pPr>
            <w:r>
              <w:t>001-3410-4470 (Fire Protection – Building Maintenance)</w:t>
            </w:r>
          </w:p>
        </w:tc>
        <w:tc>
          <w:tcPr>
            <w:tcW w:w="1498" w:type="dxa"/>
          </w:tcPr>
          <w:p w:rsidR="005A36CD" w:rsidRDefault="00BA2F86">
            <w:pPr>
              <w:pStyle w:val="TableParagraph"/>
              <w:spacing w:before="121" w:line="238" w:lineRule="exact"/>
              <w:ind w:right="47"/>
              <w:jc w:val="right"/>
            </w:pPr>
            <w:r>
              <w:t>$517.00</w:t>
            </w:r>
          </w:p>
        </w:tc>
      </w:tr>
      <w:tr w:rsidR="005A36CD">
        <w:trPr>
          <w:trHeight w:val="253"/>
        </w:trPr>
        <w:tc>
          <w:tcPr>
            <w:tcW w:w="858" w:type="dxa"/>
          </w:tcPr>
          <w:p w:rsidR="005A36CD" w:rsidRDefault="005A36CD">
            <w:pPr>
              <w:pStyle w:val="TableParagraph"/>
              <w:spacing w:line="240" w:lineRule="auto"/>
              <w:rPr>
                <w:sz w:val="18"/>
              </w:rPr>
            </w:pPr>
          </w:p>
        </w:tc>
        <w:tc>
          <w:tcPr>
            <w:tcW w:w="7379" w:type="dxa"/>
          </w:tcPr>
          <w:p w:rsidR="005A36CD" w:rsidRDefault="00BA2F86">
            <w:pPr>
              <w:pStyle w:val="TableParagraph"/>
              <w:spacing w:line="234" w:lineRule="exact"/>
              <w:ind w:left="271"/>
            </w:pPr>
            <w:r>
              <w:t>001-3410-4160-3491 (Fire Protection – Truck Exp./Asst. Chief’s Vehicle)</w:t>
            </w:r>
          </w:p>
        </w:tc>
        <w:tc>
          <w:tcPr>
            <w:tcW w:w="1498" w:type="dxa"/>
          </w:tcPr>
          <w:p w:rsidR="005A36CD" w:rsidRDefault="00BA2F86">
            <w:pPr>
              <w:pStyle w:val="TableParagraph"/>
              <w:spacing w:line="234" w:lineRule="exact"/>
              <w:ind w:right="47"/>
              <w:jc w:val="right"/>
            </w:pPr>
            <w:r>
              <w:t>$961.00</w:t>
            </w:r>
          </w:p>
        </w:tc>
      </w:tr>
      <w:tr w:rsidR="005A36CD">
        <w:trPr>
          <w:trHeight w:val="253"/>
        </w:trPr>
        <w:tc>
          <w:tcPr>
            <w:tcW w:w="858" w:type="dxa"/>
          </w:tcPr>
          <w:p w:rsidR="005A36CD" w:rsidRDefault="00BA2F86">
            <w:pPr>
              <w:pStyle w:val="TableParagraph"/>
              <w:ind w:left="50"/>
            </w:pPr>
            <w:r>
              <w:t>From:</w:t>
            </w:r>
          </w:p>
        </w:tc>
        <w:tc>
          <w:tcPr>
            <w:tcW w:w="7379" w:type="dxa"/>
          </w:tcPr>
          <w:p w:rsidR="005A36CD" w:rsidRDefault="00BA2F86">
            <w:pPr>
              <w:pStyle w:val="TableParagraph"/>
              <w:ind w:left="271"/>
            </w:pPr>
            <w:r>
              <w:t>001-3410-4471 (Fire Protection – Building Repairs)</w:t>
            </w:r>
          </w:p>
        </w:tc>
        <w:tc>
          <w:tcPr>
            <w:tcW w:w="1498" w:type="dxa"/>
          </w:tcPr>
          <w:p w:rsidR="005A36CD" w:rsidRDefault="00BA2F86">
            <w:pPr>
              <w:pStyle w:val="TableParagraph"/>
              <w:ind w:right="47"/>
              <w:jc w:val="right"/>
            </w:pPr>
            <w:r>
              <w:t>$517.00</w:t>
            </w:r>
          </w:p>
        </w:tc>
      </w:tr>
      <w:tr w:rsidR="005A36CD">
        <w:trPr>
          <w:trHeight w:val="253"/>
        </w:trPr>
        <w:tc>
          <w:tcPr>
            <w:tcW w:w="858" w:type="dxa"/>
          </w:tcPr>
          <w:p w:rsidR="005A36CD" w:rsidRDefault="005A36CD">
            <w:pPr>
              <w:pStyle w:val="TableParagraph"/>
              <w:spacing w:line="240" w:lineRule="auto"/>
              <w:rPr>
                <w:sz w:val="18"/>
              </w:rPr>
            </w:pPr>
          </w:p>
        </w:tc>
        <w:tc>
          <w:tcPr>
            <w:tcW w:w="7379" w:type="dxa"/>
          </w:tcPr>
          <w:p w:rsidR="005A36CD" w:rsidRDefault="00BA2F86">
            <w:pPr>
              <w:pStyle w:val="TableParagraph"/>
              <w:ind w:left="271"/>
            </w:pPr>
            <w:r>
              <w:t>001-3410-4160-3409 (Fire Protection – Truck Exp./Chief’s Vehicle)</w:t>
            </w:r>
          </w:p>
        </w:tc>
        <w:tc>
          <w:tcPr>
            <w:tcW w:w="1498" w:type="dxa"/>
          </w:tcPr>
          <w:p w:rsidR="005A36CD" w:rsidRDefault="00BA2F86">
            <w:pPr>
              <w:pStyle w:val="TableParagraph"/>
              <w:ind w:right="47"/>
              <w:jc w:val="right"/>
            </w:pPr>
            <w:r>
              <w:t>$148.00</w:t>
            </w:r>
          </w:p>
        </w:tc>
      </w:tr>
      <w:tr w:rsidR="005A36CD">
        <w:trPr>
          <w:trHeight w:val="379"/>
        </w:trPr>
        <w:tc>
          <w:tcPr>
            <w:tcW w:w="858" w:type="dxa"/>
          </w:tcPr>
          <w:p w:rsidR="005A36CD" w:rsidRDefault="005A36CD">
            <w:pPr>
              <w:pStyle w:val="TableParagraph"/>
              <w:spacing w:line="240" w:lineRule="auto"/>
            </w:pPr>
          </w:p>
        </w:tc>
        <w:tc>
          <w:tcPr>
            <w:tcW w:w="7379" w:type="dxa"/>
          </w:tcPr>
          <w:p w:rsidR="005A36CD" w:rsidRDefault="00BA2F86">
            <w:pPr>
              <w:pStyle w:val="TableParagraph"/>
              <w:spacing w:line="248" w:lineRule="exact"/>
              <w:ind w:left="271"/>
            </w:pPr>
            <w:r>
              <w:t>001-3410-4161 (Fire Protection – Sm. Engine Equip./Repair)</w:t>
            </w:r>
          </w:p>
        </w:tc>
        <w:tc>
          <w:tcPr>
            <w:tcW w:w="1498" w:type="dxa"/>
          </w:tcPr>
          <w:p w:rsidR="005A36CD" w:rsidRDefault="00BA2F86">
            <w:pPr>
              <w:pStyle w:val="TableParagraph"/>
              <w:spacing w:line="248" w:lineRule="exact"/>
              <w:ind w:right="47"/>
              <w:jc w:val="right"/>
            </w:pPr>
            <w:r>
              <w:t>$813.00</w:t>
            </w:r>
          </w:p>
        </w:tc>
      </w:tr>
      <w:tr w:rsidR="005A36CD">
        <w:trPr>
          <w:trHeight w:val="379"/>
        </w:trPr>
        <w:tc>
          <w:tcPr>
            <w:tcW w:w="858" w:type="dxa"/>
          </w:tcPr>
          <w:p w:rsidR="005A36CD" w:rsidRDefault="00BA2F86">
            <w:pPr>
              <w:pStyle w:val="TableParagraph"/>
              <w:spacing w:before="122" w:line="237" w:lineRule="exact"/>
              <w:ind w:left="50"/>
            </w:pPr>
            <w:r>
              <w:t>To:</w:t>
            </w:r>
          </w:p>
        </w:tc>
        <w:tc>
          <w:tcPr>
            <w:tcW w:w="7379" w:type="dxa"/>
          </w:tcPr>
          <w:p w:rsidR="005A36CD" w:rsidRDefault="00BA2F86">
            <w:pPr>
              <w:pStyle w:val="TableParagraph"/>
              <w:spacing w:before="122" w:line="237" w:lineRule="exact"/>
              <w:ind w:left="271"/>
            </w:pPr>
            <w:r>
              <w:t>001-3620-2000 (Safety Inspection – Equipment)</w:t>
            </w:r>
          </w:p>
        </w:tc>
        <w:tc>
          <w:tcPr>
            <w:tcW w:w="1498" w:type="dxa"/>
          </w:tcPr>
          <w:p w:rsidR="005A36CD" w:rsidRDefault="00BA2F86">
            <w:pPr>
              <w:pStyle w:val="TableParagraph"/>
              <w:spacing w:before="122" w:line="237" w:lineRule="exact"/>
              <w:ind w:right="47"/>
              <w:jc w:val="right"/>
            </w:pPr>
            <w:r>
              <w:t>$114.00</w:t>
            </w:r>
          </w:p>
        </w:tc>
      </w:tr>
      <w:tr w:rsidR="005A36CD">
        <w:trPr>
          <w:trHeight w:val="253"/>
        </w:trPr>
        <w:tc>
          <w:tcPr>
            <w:tcW w:w="858" w:type="dxa"/>
          </w:tcPr>
          <w:p w:rsidR="005A36CD" w:rsidRDefault="005A36CD">
            <w:pPr>
              <w:pStyle w:val="TableParagraph"/>
              <w:spacing w:line="240" w:lineRule="auto"/>
              <w:rPr>
                <w:sz w:val="18"/>
              </w:rPr>
            </w:pPr>
          </w:p>
        </w:tc>
        <w:tc>
          <w:tcPr>
            <w:tcW w:w="7379" w:type="dxa"/>
          </w:tcPr>
          <w:p w:rsidR="005A36CD" w:rsidRDefault="00BA2F86">
            <w:pPr>
              <w:pStyle w:val="TableParagraph"/>
              <w:ind w:left="271"/>
            </w:pPr>
            <w:r>
              <w:t>001-3620-4100 (Safety Inspection – Professional Fees)</w:t>
            </w:r>
          </w:p>
        </w:tc>
        <w:tc>
          <w:tcPr>
            <w:tcW w:w="1498" w:type="dxa"/>
          </w:tcPr>
          <w:p w:rsidR="005A36CD" w:rsidRDefault="00BA2F86">
            <w:pPr>
              <w:pStyle w:val="TableParagraph"/>
              <w:ind w:right="47"/>
              <w:jc w:val="right"/>
            </w:pPr>
            <w:r>
              <w:t>$1,709.00</w:t>
            </w:r>
          </w:p>
        </w:tc>
      </w:tr>
      <w:tr w:rsidR="005A36CD">
        <w:trPr>
          <w:trHeight w:val="253"/>
        </w:trPr>
        <w:tc>
          <w:tcPr>
            <w:tcW w:w="858" w:type="dxa"/>
          </w:tcPr>
          <w:p w:rsidR="005A36CD" w:rsidRDefault="00BA2F86">
            <w:pPr>
              <w:pStyle w:val="TableParagraph"/>
              <w:ind w:left="50"/>
            </w:pPr>
            <w:r>
              <w:t>From:</w:t>
            </w:r>
          </w:p>
        </w:tc>
        <w:tc>
          <w:tcPr>
            <w:tcW w:w="7379" w:type="dxa"/>
          </w:tcPr>
          <w:p w:rsidR="005A36CD" w:rsidRDefault="00BA2F86">
            <w:pPr>
              <w:pStyle w:val="TableParagraph"/>
              <w:ind w:left="271"/>
            </w:pPr>
            <w:r>
              <w:t>001-3620-4010 (Safety Inspection – Office Supplies)</w:t>
            </w:r>
          </w:p>
        </w:tc>
        <w:tc>
          <w:tcPr>
            <w:tcW w:w="1498" w:type="dxa"/>
          </w:tcPr>
          <w:p w:rsidR="005A36CD" w:rsidRDefault="00BA2F86">
            <w:pPr>
              <w:pStyle w:val="TableParagraph"/>
              <w:ind w:right="47"/>
              <w:jc w:val="right"/>
            </w:pPr>
            <w:r>
              <w:t>$114.00</w:t>
            </w:r>
          </w:p>
        </w:tc>
      </w:tr>
      <w:tr w:rsidR="005A36CD">
        <w:trPr>
          <w:trHeight w:val="248"/>
        </w:trPr>
        <w:tc>
          <w:tcPr>
            <w:tcW w:w="858" w:type="dxa"/>
          </w:tcPr>
          <w:p w:rsidR="005A36CD" w:rsidRDefault="005A36CD">
            <w:pPr>
              <w:pStyle w:val="TableParagraph"/>
              <w:spacing w:line="240" w:lineRule="auto"/>
              <w:rPr>
                <w:sz w:val="18"/>
              </w:rPr>
            </w:pPr>
          </w:p>
        </w:tc>
        <w:tc>
          <w:tcPr>
            <w:tcW w:w="7379" w:type="dxa"/>
          </w:tcPr>
          <w:p w:rsidR="005A36CD" w:rsidRDefault="00BA2F86">
            <w:pPr>
              <w:pStyle w:val="TableParagraph"/>
              <w:spacing w:line="228" w:lineRule="exact"/>
              <w:ind w:left="271"/>
            </w:pPr>
            <w:r>
              <w:t>001-3620-1000 (Safety Inspection – Personal Services)</w:t>
            </w:r>
          </w:p>
        </w:tc>
        <w:tc>
          <w:tcPr>
            <w:tcW w:w="1498" w:type="dxa"/>
          </w:tcPr>
          <w:p w:rsidR="005A36CD" w:rsidRDefault="00BA2F86">
            <w:pPr>
              <w:pStyle w:val="TableParagraph"/>
              <w:spacing w:line="228" w:lineRule="exact"/>
              <w:ind w:right="47"/>
              <w:jc w:val="right"/>
            </w:pPr>
            <w:r>
              <w:t>$1,709.00</w:t>
            </w:r>
          </w:p>
        </w:tc>
      </w:tr>
    </w:tbl>
    <w:p w:rsidR="005A36CD" w:rsidRDefault="005A36CD">
      <w:pPr>
        <w:spacing w:line="228" w:lineRule="exact"/>
        <w:jc w:val="right"/>
        <w:sectPr w:rsidR="005A36CD">
          <w:pgSz w:w="12240" w:h="15840"/>
          <w:pgMar w:top="1540" w:right="640" w:bottom="280" w:left="1580" w:header="729" w:footer="0" w:gutter="0"/>
          <w:cols w:space="720"/>
        </w:sectPr>
      </w:pPr>
    </w:p>
    <w:p w:rsidR="005A36CD" w:rsidRDefault="005A36CD">
      <w:pPr>
        <w:pStyle w:val="BodyText"/>
        <w:spacing w:before="2"/>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858"/>
        <w:gridCol w:w="7863"/>
        <w:gridCol w:w="1014"/>
      </w:tblGrid>
      <w:tr w:rsidR="005A36CD">
        <w:trPr>
          <w:trHeight w:val="249"/>
        </w:trPr>
        <w:tc>
          <w:tcPr>
            <w:tcW w:w="858" w:type="dxa"/>
          </w:tcPr>
          <w:p w:rsidR="005A36CD" w:rsidRDefault="00BA2F86">
            <w:pPr>
              <w:pStyle w:val="TableParagraph"/>
              <w:spacing w:line="229" w:lineRule="exact"/>
              <w:ind w:left="50"/>
            </w:pPr>
            <w:r>
              <w:t>To:</w:t>
            </w:r>
          </w:p>
        </w:tc>
        <w:tc>
          <w:tcPr>
            <w:tcW w:w="7863" w:type="dxa"/>
          </w:tcPr>
          <w:p w:rsidR="005A36CD" w:rsidRDefault="00BA2F86">
            <w:pPr>
              <w:pStyle w:val="TableParagraph"/>
              <w:spacing w:line="229" w:lineRule="exact"/>
              <w:ind w:left="271"/>
            </w:pPr>
            <w:r>
              <w:t>001-3620-4450 (Safety Inspection – Misc.)</w:t>
            </w:r>
          </w:p>
        </w:tc>
        <w:tc>
          <w:tcPr>
            <w:tcW w:w="1014" w:type="dxa"/>
          </w:tcPr>
          <w:p w:rsidR="005A36CD" w:rsidRDefault="00BA2F86">
            <w:pPr>
              <w:pStyle w:val="TableParagraph"/>
              <w:spacing w:line="229" w:lineRule="exact"/>
              <w:ind w:right="47"/>
              <w:jc w:val="right"/>
            </w:pPr>
            <w:r>
              <w:t>$5,858.00</w:t>
            </w:r>
          </w:p>
        </w:tc>
      </w:tr>
      <w:tr w:rsidR="005A36CD">
        <w:trPr>
          <w:trHeight w:val="380"/>
        </w:trPr>
        <w:tc>
          <w:tcPr>
            <w:tcW w:w="858" w:type="dxa"/>
          </w:tcPr>
          <w:p w:rsidR="005A36CD" w:rsidRDefault="00BA2F86">
            <w:pPr>
              <w:pStyle w:val="TableParagraph"/>
              <w:spacing w:line="249" w:lineRule="exact"/>
              <w:ind w:left="50"/>
            </w:pPr>
            <w:r>
              <w:t>From:</w:t>
            </w:r>
          </w:p>
        </w:tc>
        <w:tc>
          <w:tcPr>
            <w:tcW w:w="7863" w:type="dxa"/>
          </w:tcPr>
          <w:p w:rsidR="005A36CD" w:rsidRDefault="00BA2F86">
            <w:pPr>
              <w:pStyle w:val="TableParagraph"/>
              <w:spacing w:line="249" w:lineRule="exact"/>
              <w:ind w:left="271"/>
            </w:pPr>
            <w:r>
              <w:t>001-3620-1000 (Safety Inspection – Personal Services)</w:t>
            </w:r>
          </w:p>
        </w:tc>
        <w:tc>
          <w:tcPr>
            <w:tcW w:w="1014" w:type="dxa"/>
          </w:tcPr>
          <w:p w:rsidR="005A36CD" w:rsidRDefault="00BA2F86">
            <w:pPr>
              <w:pStyle w:val="TableParagraph"/>
              <w:spacing w:line="249" w:lineRule="exact"/>
              <w:ind w:right="47"/>
              <w:jc w:val="right"/>
            </w:pPr>
            <w:r>
              <w:t>$5,858.00</w:t>
            </w:r>
          </w:p>
        </w:tc>
      </w:tr>
      <w:tr w:rsidR="005A36CD">
        <w:trPr>
          <w:trHeight w:val="379"/>
        </w:trPr>
        <w:tc>
          <w:tcPr>
            <w:tcW w:w="858" w:type="dxa"/>
          </w:tcPr>
          <w:p w:rsidR="005A36CD" w:rsidRDefault="00BA2F86">
            <w:pPr>
              <w:pStyle w:val="TableParagraph"/>
              <w:spacing w:before="122" w:line="237" w:lineRule="exact"/>
              <w:ind w:left="50"/>
            </w:pPr>
            <w:r>
              <w:t>To:</w:t>
            </w:r>
          </w:p>
        </w:tc>
        <w:tc>
          <w:tcPr>
            <w:tcW w:w="7863" w:type="dxa"/>
          </w:tcPr>
          <w:p w:rsidR="005A36CD" w:rsidRDefault="00BA2F86">
            <w:pPr>
              <w:pStyle w:val="TableParagraph"/>
              <w:spacing w:before="122" w:line="237" w:lineRule="exact"/>
              <w:ind w:left="271"/>
            </w:pPr>
            <w:r>
              <w:t>001-5110-4161-0901 (Street Maintenance – Repairs/2012 Chevy Tahoe)</w:t>
            </w:r>
          </w:p>
        </w:tc>
        <w:tc>
          <w:tcPr>
            <w:tcW w:w="1014" w:type="dxa"/>
          </w:tcPr>
          <w:p w:rsidR="005A36CD" w:rsidRDefault="00BA2F86">
            <w:pPr>
              <w:pStyle w:val="TableParagraph"/>
              <w:spacing w:before="122" w:line="237" w:lineRule="exact"/>
              <w:ind w:right="47"/>
              <w:jc w:val="right"/>
            </w:pPr>
            <w:r>
              <w:t>$340.00</w:t>
            </w:r>
          </w:p>
        </w:tc>
      </w:tr>
      <w:tr w:rsidR="005A36CD">
        <w:trPr>
          <w:trHeight w:val="252"/>
        </w:trPr>
        <w:tc>
          <w:tcPr>
            <w:tcW w:w="858" w:type="dxa"/>
          </w:tcPr>
          <w:p w:rsidR="005A36CD" w:rsidRDefault="005A36CD">
            <w:pPr>
              <w:pStyle w:val="TableParagraph"/>
              <w:spacing w:line="240" w:lineRule="auto"/>
              <w:rPr>
                <w:sz w:val="18"/>
              </w:rPr>
            </w:pPr>
          </w:p>
        </w:tc>
        <w:tc>
          <w:tcPr>
            <w:tcW w:w="7863" w:type="dxa"/>
          </w:tcPr>
          <w:p w:rsidR="005A36CD" w:rsidRDefault="00BA2F86">
            <w:pPr>
              <w:pStyle w:val="TableParagraph"/>
              <w:spacing w:line="232" w:lineRule="exact"/>
              <w:ind w:left="271"/>
            </w:pPr>
            <w:r>
              <w:t>001-5110-4161-0903 (Street Maintenance – Repairs/2015 Dump Truck)</w:t>
            </w:r>
          </w:p>
        </w:tc>
        <w:tc>
          <w:tcPr>
            <w:tcW w:w="1014" w:type="dxa"/>
          </w:tcPr>
          <w:p w:rsidR="005A36CD" w:rsidRDefault="00BA2F86">
            <w:pPr>
              <w:pStyle w:val="TableParagraph"/>
              <w:spacing w:line="232" w:lineRule="exact"/>
              <w:ind w:right="47"/>
              <w:jc w:val="right"/>
            </w:pPr>
            <w:r>
              <w:t>$21.00</w:t>
            </w:r>
          </w:p>
        </w:tc>
      </w:tr>
      <w:tr w:rsidR="005A36CD">
        <w:trPr>
          <w:trHeight w:val="253"/>
        </w:trPr>
        <w:tc>
          <w:tcPr>
            <w:tcW w:w="858" w:type="dxa"/>
          </w:tcPr>
          <w:p w:rsidR="005A36CD" w:rsidRDefault="005A36CD">
            <w:pPr>
              <w:pStyle w:val="TableParagraph"/>
              <w:spacing w:line="240" w:lineRule="auto"/>
              <w:rPr>
                <w:sz w:val="18"/>
              </w:rPr>
            </w:pPr>
          </w:p>
        </w:tc>
        <w:tc>
          <w:tcPr>
            <w:tcW w:w="7863" w:type="dxa"/>
          </w:tcPr>
          <w:p w:rsidR="005A36CD" w:rsidRDefault="00BA2F86">
            <w:pPr>
              <w:pStyle w:val="TableParagraph"/>
              <w:ind w:left="271"/>
            </w:pPr>
            <w:r>
              <w:t>001-5110-4161-0904 (Street Maintenance – Repairs/2005 Freightliner)</w:t>
            </w:r>
          </w:p>
        </w:tc>
        <w:tc>
          <w:tcPr>
            <w:tcW w:w="1014" w:type="dxa"/>
          </w:tcPr>
          <w:p w:rsidR="005A36CD" w:rsidRDefault="00BA2F86">
            <w:pPr>
              <w:pStyle w:val="TableParagraph"/>
              <w:ind w:right="47"/>
              <w:jc w:val="right"/>
            </w:pPr>
            <w:r>
              <w:t>$13.00</w:t>
            </w:r>
          </w:p>
        </w:tc>
      </w:tr>
      <w:tr w:rsidR="005A36CD">
        <w:trPr>
          <w:trHeight w:val="253"/>
        </w:trPr>
        <w:tc>
          <w:tcPr>
            <w:tcW w:w="858" w:type="dxa"/>
          </w:tcPr>
          <w:p w:rsidR="005A36CD" w:rsidRDefault="005A36CD">
            <w:pPr>
              <w:pStyle w:val="TableParagraph"/>
              <w:spacing w:line="240" w:lineRule="auto"/>
              <w:rPr>
                <w:sz w:val="18"/>
              </w:rPr>
            </w:pPr>
          </w:p>
        </w:tc>
        <w:tc>
          <w:tcPr>
            <w:tcW w:w="7863" w:type="dxa"/>
          </w:tcPr>
          <w:p w:rsidR="005A36CD" w:rsidRDefault="00BA2F86">
            <w:pPr>
              <w:pStyle w:val="TableParagraph"/>
              <w:ind w:left="271"/>
            </w:pPr>
            <w:r>
              <w:t>001-5110-4161-0907 (Street Maintenance – Repairs/1992 Autocar Dump w/Plow)</w:t>
            </w:r>
          </w:p>
        </w:tc>
        <w:tc>
          <w:tcPr>
            <w:tcW w:w="1014" w:type="dxa"/>
          </w:tcPr>
          <w:p w:rsidR="005A36CD" w:rsidRDefault="00BA2F86">
            <w:pPr>
              <w:pStyle w:val="TableParagraph"/>
              <w:ind w:right="47"/>
              <w:jc w:val="right"/>
            </w:pPr>
            <w:r>
              <w:t>$214.00</w:t>
            </w:r>
          </w:p>
        </w:tc>
      </w:tr>
      <w:tr w:rsidR="005A36CD">
        <w:trPr>
          <w:trHeight w:val="253"/>
        </w:trPr>
        <w:tc>
          <w:tcPr>
            <w:tcW w:w="858" w:type="dxa"/>
          </w:tcPr>
          <w:p w:rsidR="005A36CD" w:rsidRDefault="005A36CD">
            <w:pPr>
              <w:pStyle w:val="TableParagraph"/>
              <w:spacing w:line="240" w:lineRule="auto"/>
              <w:rPr>
                <w:sz w:val="18"/>
              </w:rPr>
            </w:pPr>
          </w:p>
        </w:tc>
        <w:tc>
          <w:tcPr>
            <w:tcW w:w="7863" w:type="dxa"/>
          </w:tcPr>
          <w:p w:rsidR="005A36CD" w:rsidRDefault="00BA2F86">
            <w:pPr>
              <w:pStyle w:val="TableParagraph"/>
              <w:ind w:left="271"/>
            </w:pPr>
            <w:r>
              <w:t>001-5110-4161-0908 (Street Maintenance – Repairs/2011 Chevy Silverado 3500HD)</w:t>
            </w:r>
          </w:p>
        </w:tc>
        <w:tc>
          <w:tcPr>
            <w:tcW w:w="1014" w:type="dxa"/>
          </w:tcPr>
          <w:p w:rsidR="005A36CD" w:rsidRDefault="00BA2F86">
            <w:pPr>
              <w:pStyle w:val="TableParagraph"/>
              <w:ind w:right="47"/>
              <w:jc w:val="right"/>
            </w:pPr>
            <w:r>
              <w:t>$399.00</w:t>
            </w:r>
          </w:p>
        </w:tc>
      </w:tr>
      <w:tr w:rsidR="005A36CD">
        <w:trPr>
          <w:trHeight w:val="253"/>
        </w:trPr>
        <w:tc>
          <w:tcPr>
            <w:tcW w:w="858" w:type="dxa"/>
          </w:tcPr>
          <w:p w:rsidR="005A36CD" w:rsidRDefault="005A36CD">
            <w:pPr>
              <w:pStyle w:val="TableParagraph"/>
              <w:spacing w:line="240" w:lineRule="auto"/>
              <w:rPr>
                <w:sz w:val="18"/>
              </w:rPr>
            </w:pPr>
          </w:p>
        </w:tc>
        <w:tc>
          <w:tcPr>
            <w:tcW w:w="7863" w:type="dxa"/>
          </w:tcPr>
          <w:p w:rsidR="005A36CD" w:rsidRDefault="00BA2F86">
            <w:pPr>
              <w:pStyle w:val="TableParagraph"/>
              <w:ind w:left="271"/>
            </w:pPr>
            <w:r>
              <w:t>001-5110-4161-0912 (Street Maintenance – Repairs/2012 CAT Hi-Lift)</w:t>
            </w:r>
          </w:p>
        </w:tc>
        <w:tc>
          <w:tcPr>
            <w:tcW w:w="1014" w:type="dxa"/>
          </w:tcPr>
          <w:p w:rsidR="005A36CD" w:rsidRDefault="00BA2F86">
            <w:pPr>
              <w:pStyle w:val="TableParagraph"/>
              <w:ind w:right="47"/>
              <w:jc w:val="right"/>
            </w:pPr>
            <w:r>
              <w:t>$87.00</w:t>
            </w:r>
          </w:p>
        </w:tc>
      </w:tr>
      <w:tr w:rsidR="005A36CD">
        <w:trPr>
          <w:trHeight w:val="379"/>
        </w:trPr>
        <w:tc>
          <w:tcPr>
            <w:tcW w:w="858" w:type="dxa"/>
          </w:tcPr>
          <w:p w:rsidR="005A36CD" w:rsidRDefault="00BA2F86">
            <w:pPr>
              <w:pStyle w:val="TableParagraph"/>
              <w:spacing w:line="248" w:lineRule="exact"/>
              <w:ind w:left="50"/>
            </w:pPr>
            <w:r>
              <w:t>From:</w:t>
            </w:r>
          </w:p>
        </w:tc>
        <w:tc>
          <w:tcPr>
            <w:tcW w:w="7863" w:type="dxa"/>
          </w:tcPr>
          <w:p w:rsidR="005A36CD" w:rsidRDefault="00BA2F86">
            <w:pPr>
              <w:pStyle w:val="TableParagraph"/>
              <w:spacing w:line="248" w:lineRule="exact"/>
              <w:ind w:left="271"/>
            </w:pPr>
            <w:r>
              <w:t>001-5110-4161 (Street Maintenance – Repairs/Equipment)</w:t>
            </w:r>
          </w:p>
        </w:tc>
        <w:tc>
          <w:tcPr>
            <w:tcW w:w="1014" w:type="dxa"/>
          </w:tcPr>
          <w:p w:rsidR="005A36CD" w:rsidRDefault="00BA2F86">
            <w:pPr>
              <w:pStyle w:val="TableParagraph"/>
              <w:spacing w:line="248" w:lineRule="exact"/>
              <w:ind w:right="47"/>
              <w:jc w:val="right"/>
            </w:pPr>
            <w:r>
              <w:t>$1,074.00</w:t>
            </w:r>
          </w:p>
        </w:tc>
      </w:tr>
      <w:tr w:rsidR="005A36CD">
        <w:trPr>
          <w:trHeight w:val="379"/>
        </w:trPr>
        <w:tc>
          <w:tcPr>
            <w:tcW w:w="858" w:type="dxa"/>
          </w:tcPr>
          <w:p w:rsidR="005A36CD" w:rsidRDefault="00BA2F86">
            <w:pPr>
              <w:pStyle w:val="TableParagraph"/>
              <w:spacing w:before="122" w:line="237" w:lineRule="exact"/>
              <w:ind w:left="50"/>
            </w:pPr>
            <w:r>
              <w:t>To:</w:t>
            </w:r>
          </w:p>
        </w:tc>
        <w:tc>
          <w:tcPr>
            <w:tcW w:w="7863" w:type="dxa"/>
          </w:tcPr>
          <w:p w:rsidR="005A36CD" w:rsidRDefault="00BA2F86">
            <w:pPr>
              <w:pStyle w:val="TableParagraph"/>
              <w:spacing w:before="122" w:line="237" w:lineRule="exact"/>
              <w:ind w:left="271"/>
            </w:pPr>
            <w:r>
              <w:t>001-7110-4162 (Parks – Repairs/Pools)</w:t>
            </w:r>
          </w:p>
        </w:tc>
        <w:tc>
          <w:tcPr>
            <w:tcW w:w="1014" w:type="dxa"/>
          </w:tcPr>
          <w:p w:rsidR="005A36CD" w:rsidRDefault="00BA2F86">
            <w:pPr>
              <w:pStyle w:val="TableParagraph"/>
              <w:spacing w:before="122" w:line="237" w:lineRule="exact"/>
              <w:ind w:right="47"/>
              <w:jc w:val="right"/>
            </w:pPr>
            <w:r>
              <w:t>$371.00</w:t>
            </w:r>
          </w:p>
        </w:tc>
      </w:tr>
      <w:tr w:rsidR="005A36CD">
        <w:trPr>
          <w:trHeight w:val="253"/>
        </w:trPr>
        <w:tc>
          <w:tcPr>
            <w:tcW w:w="858" w:type="dxa"/>
          </w:tcPr>
          <w:p w:rsidR="005A36CD" w:rsidRDefault="005A36CD">
            <w:pPr>
              <w:pStyle w:val="TableParagraph"/>
              <w:spacing w:line="240" w:lineRule="auto"/>
              <w:rPr>
                <w:sz w:val="18"/>
              </w:rPr>
            </w:pPr>
          </w:p>
        </w:tc>
        <w:tc>
          <w:tcPr>
            <w:tcW w:w="7863" w:type="dxa"/>
          </w:tcPr>
          <w:p w:rsidR="005A36CD" w:rsidRDefault="00BA2F86">
            <w:pPr>
              <w:pStyle w:val="TableParagraph"/>
              <w:ind w:left="271"/>
            </w:pPr>
            <w:r>
              <w:t>001-7110-4165 (Parks – Repairs/Shelter Maintenance)</w:t>
            </w:r>
          </w:p>
        </w:tc>
        <w:tc>
          <w:tcPr>
            <w:tcW w:w="1014" w:type="dxa"/>
          </w:tcPr>
          <w:p w:rsidR="005A36CD" w:rsidRDefault="00BA2F86">
            <w:pPr>
              <w:pStyle w:val="TableParagraph"/>
              <w:ind w:right="47"/>
              <w:jc w:val="right"/>
            </w:pPr>
            <w:r>
              <w:t>$118.00</w:t>
            </w:r>
          </w:p>
        </w:tc>
      </w:tr>
      <w:tr w:rsidR="005A36CD">
        <w:trPr>
          <w:trHeight w:val="379"/>
        </w:trPr>
        <w:tc>
          <w:tcPr>
            <w:tcW w:w="858" w:type="dxa"/>
          </w:tcPr>
          <w:p w:rsidR="005A36CD" w:rsidRDefault="00BA2F86">
            <w:pPr>
              <w:pStyle w:val="TableParagraph"/>
              <w:spacing w:line="250" w:lineRule="exact"/>
              <w:ind w:left="50"/>
            </w:pPr>
            <w:r>
              <w:t>From:</w:t>
            </w:r>
          </w:p>
        </w:tc>
        <w:tc>
          <w:tcPr>
            <w:tcW w:w="7863" w:type="dxa"/>
          </w:tcPr>
          <w:p w:rsidR="005A36CD" w:rsidRDefault="00BA2F86">
            <w:pPr>
              <w:pStyle w:val="TableParagraph"/>
              <w:spacing w:line="250" w:lineRule="exact"/>
              <w:ind w:left="271"/>
            </w:pPr>
            <w:r>
              <w:t>001-7110-4161 (Parks – Repairs/Lights)</w:t>
            </w:r>
          </w:p>
        </w:tc>
        <w:tc>
          <w:tcPr>
            <w:tcW w:w="1014" w:type="dxa"/>
          </w:tcPr>
          <w:p w:rsidR="005A36CD" w:rsidRDefault="00BA2F86">
            <w:pPr>
              <w:pStyle w:val="TableParagraph"/>
              <w:spacing w:line="250" w:lineRule="exact"/>
              <w:ind w:right="47"/>
              <w:jc w:val="right"/>
            </w:pPr>
            <w:r>
              <w:t>$489.00</w:t>
            </w:r>
          </w:p>
        </w:tc>
      </w:tr>
      <w:tr w:rsidR="005A36CD">
        <w:trPr>
          <w:trHeight w:val="379"/>
        </w:trPr>
        <w:tc>
          <w:tcPr>
            <w:tcW w:w="858" w:type="dxa"/>
          </w:tcPr>
          <w:p w:rsidR="005A36CD" w:rsidRDefault="00BA2F86">
            <w:pPr>
              <w:pStyle w:val="TableParagraph"/>
              <w:spacing w:before="121" w:line="238" w:lineRule="exact"/>
              <w:ind w:left="50"/>
            </w:pPr>
            <w:r>
              <w:t>To:</w:t>
            </w:r>
          </w:p>
        </w:tc>
        <w:tc>
          <w:tcPr>
            <w:tcW w:w="7863" w:type="dxa"/>
          </w:tcPr>
          <w:p w:rsidR="005A36CD" w:rsidRDefault="00BA2F86">
            <w:pPr>
              <w:pStyle w:val="TableParagraph"/>
              <w:spacing w:before="121" w:line="238" w:lineRule="exact"/>
              <w:ind w:left="271"/>
            </w:pPr>
            <w:r>
              <w:t>001-7530-4070 (Village Meeting House – Utilities)</w:t>
            </w:r>
          </w:p>
        </w:tc>
        <w:tc>
          <w:tcPr>
            <w:tcW w:w="1014" w:type="dxa"/>
          </w:tcPr>
          <w:p w:rsidR="005A36CD" w:rsidRDefault="00BA2F86">
            <w:pPr>
              <w:pStyle w:val="TableParagraph"/>
              <w:spacing w:before="121" w:line="238" w:lineRule="exact"/>
              <w:ind w:right="47"/>
              <w:jc w:val="right"/>
            </w:pPr>
            <w:r>
              <w:t>$1,819.00</w:t>
            </w:r>
          </w:p>
        </w:tc>
      </w:tr>
      <w:tr w:rsidR="005A36CD">
        <w:trPr>
          <w:trHeight w:val="380"/>
        </w:trPr>
        <w:tc>
          <w:tcPr>
            <w:tcW w:w="858" w:type="dxa"/>
          </w:tcPr>
          <w:p w:rsidR="005A36CD" w:rsidRDefault="00BA2F86">
            <w:pPr>
              <w:pStyle w:val="TableParagraph"/>
              <w:spacing w:line="249" w:lineRule="exact"/>
              <w:ind w:left="50"/>
            </w:pPr>
            <w:r>
              <w:t>From:</w:t>
            </w:r>
          </w:p>
        </w:tc>
        <w:tc>
          <w:tcPr>
            <w:tcW w:w="7863" w:type="dxa"/>
          </w:tcPr>
          <w:p w:rsidR="005A36CD" w:rsidRDefault="00BA2F86">
            <w:pPr>
              <w:pStyle w:val="TableParagraph"/>
              <w:spacing w:line="249" w:lineRule="exact"/>
              <w:ind w:left="271"/>
            </w:pPr>
            <w:r>
              <w:t>001-7530-4230 (Village Meeting House – Maint.)</w:t>
            </w:r>
          </w:p>
        </w:tc>
        <w:tc>
          <w:tcPr>
            <w:tcW w:w="1014" w:type="dxa"/>
          </w:tcPr>
          <w:p w:rsidR="005A36CD" w:rsidRDefault="00BA2F86">
            <w:pPr>
              <w:pStyle w:val="TableParagraph"/>
              <w:spacing w:line="249" w:lineRule="exact"/>
              <w:ind w:right="47"/>
              <w:jc w:val="right"/>
            </w:pPr>
            <w:r>
              <w:t>$1,819.00</w:t>
            </w:r>
          </w:p>
        </w:tc>
      </w:tr>
      <w:tr w:rsidR="005A36CD">
        <w:trPr>
          <w:trHeight w:val="379"/>
        </w:trPr>
        <w:tc>
          <w:tcPr>
            <w:tcW w:w="858" w:type="dxa"/>
          </w:tcPr>
          <w:p w:rsidR="005A36CD" w:rsidRDefault="00BA2F86">
            <w:pPr>
              <w:pStyle w:val="TableParagraph"/>
              <w:spacing w:before="122" w:line="237" w:lineRule="exact"/>
              <w:ind w:left="50"/>
            </w:pPr>
            <w:r>
              <w:t>To:</w:t>
            </w:r>
          </w:p>
        </w:tc>
        <w:tc>
          <w:tcPr>
            <w:tcW w:w="7863" w:type="dxa"/>
          </w:tcPr>
          <w:p w:rsidR="005A36CD" w:rsidRDefault="00BA2F86">
            <w:pPr>
              <w:pStyle w:val="TableParagraph"/>
              <w:spacing w:before="122" w:line="237" w:lineRule="exact"/>
              <w:ind w:left="271"/>
            </w:pPr>
            <w:r>
              <w:t>001-7530-4440 (Village Meeting House – Fire Alarm)</w:t>
            </w:r>
          </w:p>
        </w:tc>
        <w:tc>
          <w:tcPr>
            <w:tcW w:w="1014" w:type="dxa"/>
          </w:tcPr>
          <w:p w:rsidR="005A36CD" w:rsidRDefault="00BA2F86">
            <w:pPr>
              <w:pStyle w:val="TableParagraph"/>
              <w:spacing w:before="122" w:line="237" w:lineRule="exact"/>
              <w:ind w:right="47"/>
              <w:jc w:val="right"/>
            </w:pPr>
            <w:r>
              <w:t>$29.00</w:t>
            </w:r>
          </w:p>
        </w:tc>
      </w:tr>
      <w:tr w:rsidR="005A36CD">
        <w:trPr>
          <w:trHeight w:val="379"/>
        </w:trPr>
        <w:tc>
          <w:tcPr>
            <w:tcW w:w="858" w:type="dxa"/>
          </w:tcPr>
          <w:p w:rsidR="005A36CD" w:rsidRDefault="00BA2F86">
            <w:pPr>
              <w:pStyle w:val="TableParagraph"/>
              <w:spacing w:line="248" w:lineRule="exact"/>
              <w:ind w:left="50"/>
            </w:pPr>
            <w:r>
              <w:t>From:</w:t>
            </w:r>
          </w:p>
        </w:tc>
        <w:tc>
          <w:tcPr>
            <w:tcW w:w="7863" w:type="dxa"/>
          </w:tcPr>
          <w:p w:rsidR="005A36CD" w:rsidRDefault="00BA2F86">
            <w:pPr>
              <w:pStyle w:val="TableParagraph"/>
              <w:spacing w:line="248" w:lineRule="exact"/>
              <w:ind w:left="271"/>
            </w:pPr>
            <w:r>
              <w:t>001-7530-4990 (Village Meeting House – Repairs)</w:t>
            </w:r>
          </w:p>
        </w:tc>
        <w:tc>
          <w:tcPr>
            <w:tcW w:w="1014" w:type="dxa"/>
          </w:tcPr>
          <w:p w:rsidR="005A36CD" w:rsidRDefault="00BA2F86">
            <w:pPr>
              <w:pStyle w:val="TableParagraph"/>
              <w:spacing w:line="248" w:lineRule="exact"/>
              <w:ind w:right="47"/>
              <w:jc w:val="right"/>
            </w:pPr>
            <w:r>
              <w:t>$29.00</w:t>
            </w:r>
          </w:p>
        </w:tc>
      </w:tr>
      <w:tr w:rsidR="005A36CD">
        <w:trPr>
          <w:trHeight w:val="379"/>
        </w:trPr>
        <w:tc>
          <w:tcPr>
            <w:tcW w:w="858" w:type="dxa"/>
          </w:tcPr>
          <w:p w:rsidR="005A36CD" w:rsidRDefault="00BA2F86">
            <w:pPr>
              <w:pStyle w:val="TableParagraph"/>
              <w:spacing w:before="122" w:line="237" w:lineRule="exact"/>
              <w:ind w:left="50"/>
            </w:pPr>
            <w:r>
              <w:t>To:</w:t>
            </w:r>
          </w:p>
        </w:tc>
        <w:tc>
          <w:tcPr>
            <w:tcW w:w="7863" w:type="dxa"/>
          </w:tcPr>
          <w:p w:rsidR="005A36CD" w:rsidRDefault="00BA2F86">
            <w:pPr>
              <w:pStyle w:val="TableParagraph"/>
              <w:spacing w:before="122" w:line="237" w:lineRule="exact"/>
              <w:ind w:left="271"/>
            </w:pPr>
            <w:r>
              <w:t>001-8010-4030 (Zoning – Printing &amp; Advertising)</w:t>
            </w:r>
          </w:p>
        </w:tc>
        <w:tc>
          <w:tcPr>
            <w:tcW w:w="1014" w:type="dxa"/>
          </w:tcPr>
          <w:p w:rsidR="005A36CD" w:rsidRDefault="00BA2F86">
            <w:pPr>
              <w:pStyle w:val="TableParagraph"/>
              <w:spacing w:before="122" w:line="237" w:lineRule="exact"/>
              <w:ind w:right="47"/>
              <w:jc w:val="right"/>
            </w:pPr>
            <w:r>
              <w:t>$94.00</w:t>
            </w:r>
          </w:p>
        </w:tc>
      </w:tr>
      <w:tr w:rsidR="005A36CD">
        <w:trPr>
          <w:trHeight w:val="253"/>
        </w:trPr>
        <w:tc>
          <w:tcPr>
            <w:tcW w:w="858" w:type="dxa"/>
          </w:tcPr>
          <w:p w:rsidR="005A36CD" w:rsidRDefault="00BA2F86">
            <w:pPr>
              <w:pStyle w:val="TableParagraph"/>
              <w:ind w:left="50"/>
            </w:pPr>
            <w:r>
              <w:t>From:</w:t>
            </w:r>
          </w:p>
        </w:tc>
        <w:tc>
          <w:tcPr>
            <w:tcW w:w="7863" w:type="dxa"/>
          </w:tcPr>
          <w:p w:rsidR="005A36CD" w:rsidRDefault="00BA2F86">
            <w:pPr>
              <w:pStyle w:val="TableParagraph"/>
              <w:ind w:left="271"/>
            </w:pPr>
            <w:r>
              <w:t>001-8010-4040 (Zoning – Education Exp./Travel)</w:t>
            </w:r>
          </w:p>
        </w:tc>
        <w:tc>
          <w:tcPr>
            <w:tcW w:w="1014" w:type="dxa"/>
          </w:tcPr>
          <w:p w:rsidR="005A36CD" w:rsidRDefault="00BA2F86">
            <w:pPr>
              <w:pStyle w:val="TableParagraph"/>
              <w:ind w:right="47"/>
              <w:jc w:val="right"/>
            </w:pPr>
            <w:r>
              <w:t>$23.00</w:t>
            </w:r>
          </w:p>
        </w:tc>
      </w:tr>
      <w:tr w:rsidR="005A36CD">
        <w:trPr>
          <w:trHeight w:val="380"/>
        </w:trPr>
        <w:tc>
          <w:tcPr>
            <w:tcW w:w="858" w:type="dxa"/>
          </w:tcPr>
          <w:p w:rsidR="005A36CD" w:rsidRDefault="005A36CD">
            <w:pPr>
              <w:pStyle w:val="TableParagraph"/>
              <w:spacing w:line="240" w:lineRule="auto"/>
            </w:pPr>
          </w:p>
        </w:tc>
        <w:tc>
          <w:tcPr>
            <w:tcW w:w="7863" w:type="dxa"/>
          </w:tcPr>
          <w:p w:rsidR="005A36CD" w:rsidRDefault="00BA2F86">
            <w:pPr>
              <w:pStyle w:val="TableParagraph"/>
              <w:spacing w:line="249" w:lineRule="exact"/>
              <w:ind w:left="271"/>
            </w:pPr>
            <w:r>
              <w:t>001-8020-4040 (Planning – Education Exp./Travel)</w:t>
            </w:r>
          </w:p>
        </w:tc>
        <w:tc>
          <w:tcPr>
            <w:tcW w:w="1014" w:type="dxa"/>
          </w:tcPr>
          <w:p w:rsidR="005A36CD" w:rsidRDefault="00BA2F86">
            <w:pPr>
              <w:pStyle w:val="TableParagraph"/>
              <w:spacing w:line="249" w:lineRule="exact"/>
              <w:ind w:right="47"/>
              <w:jc w:val="right"/>
            </w:pPr>
            <w:r>
              <w:t>$71.00</w:t>
            </w:r>
          </w:p>
        </w:tc>
      </w:tr>
      <w:tr w:rsidR="005A36CD">
        <w:trPr>
          <w:trHeight w:val="379"/>
        </w:trPr>
        <w:tc>
          <w:tcPr>
            <w:tcW w:w="858" w:type="dxa"/>
          </w:tcPr>
          <w:p w:rsidR="005A36CD" w:rsidRDefault="00BA2F86">
            <w:pPr>
              <w:pStyle w:val="TableParagraph"/>
              <w:spacing w:before="122" w:line="237" w:lineRule="exact"/>
              <w:ind w:left="50"/>
            </w:pPr>
            <w:r>
              <w:t>To:</w:t>
            </w:r>
          </w:p>
        </w:tc>
        <w:tc>
          <w:tcPr>
            <w:tcW w:w="7863" w:type="dxa"/>
          </w:tcPr>
          <w:p w:rsidR="005A36CD" w:rsidRDefault="00BA2F86">
            <w:pPr>
              <w:pStyle w:val="TableParagraph"/>
              <w:spacing w:before="122" w:line="237" w:lineRule="exact"/>
              <w:ind w:left="271"/>
            </w:pPr>
            <w:r>
              <w:t>001-8162-4161 (Leaf Pick Up – Repairs)</w:t>
            </w:r>
          </w:p>
        </w:tc>
        <w:tc>
          <w:tcPr>
            <w:tcW w:w="1014" w:type="dxa"/>
          </w:tcPr>
          <w:p w:rsidR="005A36CD" w:rsidRDefault="00BA2F86">
            <w:pPr>
              <w:pStyle w:val="TableParagraph"/>
              <w:spacing w:before="122" w:line="237" w:lineRule="exact"/>
              <w:ind w:right="47"/>
              <w:jc w:val="right"/>
            </w:pPr>
            <w:r>
              <w:t>$1,377.00</w:t>
            </w:r>
          </w:p>
        </w:tc>
      </w:tr>
      <w:tr w:rsidR="005A36CD">
        <w:trPr>
          <w:trHeight w:val="252"/>
        </w:trPr>
        <w:tc>
          <w:tcPr>
            <w:tcW w:w="858" w:type="dxa"/>
          </w:tcPr>
          <w:p w:rsidR="005A36CD" w:rsidRDefault="00BA2F86">
            <w:pPr>
              <w:pStyle w:val="TableParagraph"/>
              <w:spacing w:line="232" w:lineRule="exact"/>
              <w:ind w:left="50"/>
            </w:pPr>
            <w:r>
              <w:t>From:</w:t>
            </w:r>
          </w:p>
        </w:tc>
        <w:tc>
          <w:tcPr>
            <w:tcW w:w="7863" w:type="dxa"/>
          </w:tcPr>
          <w:p w:rsidR="005A36CD" w:rsidRDefault="00BA2F86">
            <w:pPr>
              <w:pStyle w:val="TableParagraph"/>
              <w:spacing w:line="232" w:lineRule="exact"/>
              <w:ind w:left="271"/>
            </w:pPr>
            <w:r>
              <w:t>001-8162-4260 (Leaf Pick Up – Maint. Supplies)</w:t>
            </w:r>
          </w:p>
        </w:tc>
        <w:tc>
          <w:tcPr>
            <w:tcW w:w="1014" w:type="dxa"/>
          </w:tcPr>
          <w:p w:rsidR="005A36CD" w:rsidRDefault="00BA2F86">
            <w:pPr>
              <w:pStyle w:val="TableParagraph"/>
              <w:spacing w:line="232" w:lineRule="exact"/>
              <w:ind w:right="47"/>
              <w:jc w:val="right"/>
            </w:pPr>
            <w:r>
              <w:t>$314.00</w:t>
            </w:r>
          </w:p>
        </w:tc>
      </w:tr>
      <w:tr w:rsidR="005A36CD">
        <w:trPr>
          <w:trHeight w:val="379"/>
        </w:trPr>
        <w:tc>
          <w:tcPr>
            <w:tcW w:w="858" w:type="dxa"/>
          </w:tcPr>
          <w:p w:rsidR="005A36CD" w:rsidRDefault="005A36CD">
            <w:pPr>
              <w:pStyle w:val="TableParagraph"/>
              <w:spacing w:line="240" w:lineRule="auto"/>
            </w:pPr>
          </w:p>
        </w:tc>
        <w:tc>
          <w:tcPr>
            <w:tcW w:w="7863" w:type="dxa"/>
          </w:tcPr>
          <w:p w:rsidR="005A36CD" w:rsidRDefault="00BA2F86">
            <w:pPr>
              <w:pStyle w:val="TableParagraph"/>
              <w:spacing w:line="248" w:lineRule="exact"/>
              <w:ind w:left="271"/>
            </w:pPr>
            <w:r>
              <w:t>001-8162-4700 (Leaf Pick Up – Leaf Composting)</w:t>
            </w:r>
          </w:p>
        </w:tc>
        <w:tc>
          <w:tcPr>
            <w:tcW w:w="1014" w:type="dxa"/>
          </w:tcPr>
          <w:p w:rsidR="005A36CD" w:rsidRDefault="00BA2F86">
            <w:pPr>
              <w:pStyle w:val="TableParagraph"/>
              <w:spacing w:line="248" w:lineRule="exact"/>
              <w:ind w:right="47"/>
              <w:jc w:val="right"/>
            </w:pPr>
            <w:r>
              <w:t>$1,063.00</w:t>
            </w:r>
          </w:p>
        </w:tc>
      </w:tr>
      <w:tr w:rsidR="005A36CD">
        <w:trPr>
          <w:trHeight w:val="380"/>
        </w:trPr>
        <w:tc>
          <w:tcPr>
            <w:tcW w:w="858" w:type="dxa"/>
          </w:tcPr>
          <w:p w:rsidR="005A36CD" w:rsidRDefault="00BA2F86">
            <w:pPr>
              <w:pStyle w:val="TableParagraph"/>
              <w:spacing w:before="122" w:line="238" w:lineRule="exact"/>
              <w:ind w:left="50"/>
            </w:pPr>
            <w:r>
              <w:t>To:</w:t>
            </w:r>
          </w:p>
        </w:tc>
        <w:tc>
          <w:tcPr>
            <w:tcW w:w="7863" w:type="dxa"/>
          </w:tcPr>
          <w:p w:rsidR="005A36CD" w:rsidRDefault="00BA2F86">
            <w:pPr>
              <w:pStyle w:val="TableParagraph"/>
              <w:spacing w:before="122" w:line="238" w:lineRule="exact"/>
              <w:ind w:left="271"/>
            </w:pPr>
            <w:r>
              <w:t>001-8560-4340 (Shade Trees – Trees/Removal)</w:t>
            </w:r>
          </w:p>
        </w:tc>
        <w:tc>
          <w:tcPr>
            <w:tcW w:w="1014" w:type="dxa"/>
          </w:tcPr>
          <w:p w:rsidR="005A36CD" w:rsidRDefault="00BA2F86">
            <w:pPr>
              <w:pStyle w:val="TableParagraph"/>
              <w:spacing w:before="122" w:line="238" w:lineRule="exact"/>
              <w:ind w:right="47"/>
              <w:jc w:val="right"/>
            </w:pPr>
            <w:r>
              <w:t>$246.00</w:t>
            </w:r>
          </w:p>
        </w:tc>
      </w:tr>
      <w:tr w:rsidR="005A36CD">
        <w:trPr>
          <w:trHeight w:val="379"/>
        </w:trPr>
        <w:tc>
          <w:tcPr>
            <w:tcW w:w="858" w:type="dxa"/>
          </w:tcPr>
          <w:p w:rsidR="005A36CD" w:rsidRDefault="00BA2F86">
            <w:pPr>
              <w:pStyle w:val="TableParagraph"/>
              <w:spacing w:line="249" w:lineRule="exact"/>
              <w:ind w:left="50"/>
            </w:pPr>
            <w:r>
              <w:t>From:</w:t>
            </w:r>
          </w:p>
        </w:tc>
        <w:tc>
          <w:tcPr>
            <w:tcW w:w="7863" w:type="dxa"/>
          </w:tcPr>
          <w:p w:rsidR="005A36CD" w:rsidRDefault="00BA2F86">
            <w:pPr>
              <w:pStyle w:val="TableParagraph"/>
              <w:spacing w:line="249" w:lineRule="exact"/>
              <w:ind w:left="271"/>
            </w:pPr>
            <w:r>
              <w:t>001-8560-4450 (Shade Trees – Misc.)</w:t>
            </w:r>
          </w:p>
        </w:tc>
        <w:tc>
          <w:tcPr>
            <w:tcW w:w="1014" w:type="dxa"/>
          </w:tcPr>
          <w:p w:rsidR="005A36CD" w:rsidRDefault="00BA2F86">
            <w:pPr>
              <w:pStyle w:val="TableParagraph"/>
              <w:spacing w:line="249" w:lineRule="exact"/>
              <w:ind w:right="47"/>
              <w:jc w:val="right"/>
            </w:pPr>
            <w:r>
              <w:t>$246.00</w:t>
            </w:r>
          </w:p>
        </w:tc>
      </w:tr>
      <w:tr w:rsidR="005A36CD">
        <w:trPr>
          <w:trHeight w:val="505"/>
        </w:trPr>
        <w:tc>
          <w:tcPr>
            <w:tcW w:w="858" w:type="dxa"/>
          </w:tcPr>
          <w:p w:rsidR="005A36CD" w:rsidRDefault="00BA2F86">
            <w:pPr>
              <w:pStyle w:val="TableParagraph"/>
              <w:spacing w:before="121" w:line="240" w:lineRule="auto"/>
              <w:ind w:left="50"/>
            </w:pPr>
            <w:r>
              <w:t>To:</w:t>
            </w:r>
          </w:p>
        </w:tc>
        <w:tc>
          <w:tcPr>
            <w:tcW w:w="7863" w:type="dxa"/>
          </w:tcPr>
          <w:p w:rsidR="005A36CD" w:rsidRDefault="00BA2F86">
            <w:pPr>
              <w:pStyle w:val="TableParagraph"/>
              <w:spacing w:before="121" w:line="240" w:lineRule="auto"/>
              <w:ind w:left="271"/>
            </w:pPr>
            <w:r>
              <w:t>001-8161-4990 (Recycling – Recycling Contract)</w:t>
            </w:r>
          </w:p>
        </w:tc>
        <w:tc>
          <w:tcPr>
            <w:tcW w:w="1014" w:type="dxa"/>
          </w:tcPr>
          <w:p w:rsidR="005A36CD" w:rsidRDefault="00BA2F86">
            <w:pPr>
              <w:pStyle w:val="TableParagraph"/>
              <w:spacing w:before="121" w:line="240" w:lineRule="auto"/>
              <w:ind w:right="47"/>
              <w:jc w:val="right"/>
            </w:pPr>
            <w:r>
              <w:t>$992.00</w:t>
            </w:r>
          </w:p>
        </w:tc>
      </w:tr>
      <w:tr w:rsidR="005A36CD">
        <w:trPr>
          <w:trHeight w:val="380"/>
        </w:trPr>
        <w:tc>
          <w:tcPr>
            <w:tcW w:w="858" w:type="dxa"/>
          </w:tcPr>
          <w:p w:rsidR="005A36CD" w:rsidRDefault="00BA2F86">
            <w:pPr>
              <w:pStyle w:val="TableParagraph"/>
              <w:spacing w:before="122" w:line="238" w:lineRule="exact"/>
              <w:ind w:left="50"/>
            </w:pPr>
            <w:r>
              <w:t>From:</w:t>
            </w:r>
          </w:p>
        </w:tc>
        <w:tc>
          <w:tcPr>
            <w:tcW w:w="7863" w:type="dxa"/>
          </w:tcPr>
          <w:p w:rsidR="005A36CD" w:rsidRDefault="00BA2F86">
            <w:pPr>
              <w:pStyle w:val="TableParagraph"/>
              <w:spacing w:before="122" w:line="238" w:lineRule="exact"/>
              <w:ind w:left="271"/>
            </w:pPr>
            <w:r>
              <w:t>001-8161-4000 (Recycling – Recycling Containers)</w:t>
            </w:r>
          </w:p>
        </w:tc>
        <w:tc>
          <w:tcPr>
            <w:tcW w:w="1014" w:type="dxa"/>
          </w:tcPr>
          <w:p w:rsidR="005A36CD" w:rsidRDefault="00BA2F86">
            <w:pPr>
              <w:pStyle w:val="TableParagraph"/>
              <w:spacing w:before="122" w:line="238" w:lineRule="exact"/>
              <w:ind w:right="47"/>
              <w:jc w:val="right"/>
            </w:pPr>
            <w:r>
              <w:t>$200.00</w:t>
            </w:r>
          </w:p>
        </w:tc>
      </w:tr>
      <w:tr w:rsidR="005A36CD">
        <w:trPr>
          <w:trHeight w:val="249"/>
        </w:trPr>
        <w:tc>
          <w:tcPr>
            <w:tcW w:w="858" w:type="dxa"/>
          </w:tcPr>
          <w:p w:rsidR="005A36CD" w:rsidRDefault="005A36CD">
            <w:pPr>
              <w:pStyle w:val="TableParagraph"/>
              <w:spacing w:line="240" w:lineRule="auto"/>
              <w:rPr>
                <w:sz w:val="18"/>
              </w:rPr>
            </w:pPr>
          </w:p>
        </w:tc>
        <w:tc>
          <w:tcPr>
            <w:tcW w:w="7863" w:type="dxa"/>
          </w:tcPr>
          <w:p w:rsidR="005A36CD" w:rsidRDefault="00BA2F86">
            <w:pPr>
              <w:pStyle w:val="TableParagraph"/>
              <w:spacing w:line="229" w:lineRule="exact"/>
              <w:ind w:left="271"/>
            </w:pPr>
            <w:r>
              <w:t>001-8160-4330 (Refuse &amp; Garbage Contract – Dump Fees)</w:t>
            </w:r>
          </w:p>
        </w:tc>
        <w:tc>
          <w:tcPr>
            <w:tcW w:w="1014" w:type="dxa"/>
          </w:tcPr>
          <w:p w:rsidR="005A36CD" w:rsidRDefault="00BA2F86">
            <w:pPr>
              <w:pStyle w:val="TableParagraph"/>
              <w:spacing w:line="229" w:lineRule="exact"/>
              <w:ind w:right="47"/>
              <w:jc w:val="right"/>
            </w:pPr>
            <w:r>
              <w:t>$792.00</w:t>
            </w:r>
          </w:p>
        </w:tc>
      </w:tr>
    </w:tbl>
    <w:p w:rsidR="005A36CD" w:rsidRDefault="005A36CD">
      <w:pPr>
        <w:pStyle w:val="BodyText"/>
        <w:spacing w:before="1"/>
        <w:rPr>
          <w:sz w:val="20"/>
        </w:rPr>
      </w:pPr>
    </w:p>
    <w:p w:rsidR="005A36CD" w:rsidRDefault="00BA2F86">
      <w:pPr>
        <w:pStyle w:val="BodyText"/>
        <w:spacing w:before="90"/>
        <w:ind w:left="940"/>
      </w:pPr>
      <w:r>
        <w:t>Unanimously carried.</w:t>
      </w:r>
    </w:p>
    <w:p w:rsidR="005A36CD" w:rsidRDefault="005A36CD">
      <w:pPr>
        <w:pStyle w:val="BodyText"/>
        <w:rPr>
          <w:sz w:val="26"/>
        </w:rPr>
      </w:pPr>
    </w:p>
    <w:p w:rsidR="005A36CD" w:rsidRDefault="005A36CD">
      <w:pPr>
        <w:pStyle w:val="BodyText"/>
        <w:rPr>
          <w:sz w:val="26"/>
        </w:rPr>
      </w:pPr>
    </w:p>
    <w:p w:rsidR="005A36CD" w:rsidRDefault="005A36CD">
      <w:pPr>
        <w:pStyle w:val="BodyText"/>
        <w:rPr>
          <w:sz w:val="26"/>
        </w:rPr>
      </w:pPr>
    </w:p>
    <w:p w:rsidR="005A36CD" w:rsidRDefault="00BA2F86">
      <w:pPr>
        <w:pStyle w:val="BodyText"/>
        <w:spacing w:before="207"/>
        <w:ind w:left="220" w:right="175"/>
      </w:pPr>
      <w:r>
        <w:rPr>
          <w:b/>
        </w:rPr>
        <w:t xml:space="preserve">ON MOTION </w:t>
      </w:r>
      <w:r>
        <w:t>by Mayor DeLano, seconded by Deputy Mayor Piazza, the following resolution was adopted:</w:t>
      </w:r>
    </w:p>
    <w:p w:rsidR="005A36CD" w:rsidRDefault="005A36CD">
      <w:pPr>
        <w:pStyle w:val="BodyText"/>
      </w:pPr>
    </w:p>
    <w:p w:rsidR="005A36CD" w:rsidRDefault="00BA2F86">
      <w:pPr>
        <w:ind w:left="220" w:right="187"/>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Sewer Fund </w:t>
      </w:r>
      <w:r>
        <w:rPr>
          <w:sz w:val="24"/>
        </w:rPr>
        <w:t xml:space="preserve">for the </w:t>
      </w:r>
      <w:r>
        <w:rPr>
          <w:b/>
          <w:i/>
        </w:rPr>
        <w:t xml:space="preserve">2018- 2019 </w:t>
      </w:r>
      <w:r>
        <w:rPr>
          <w:sz w:val="24"/>
        </w:rPr>
        <w:t>fiscal year:</w:t>
      </w:r>
    </w:p>
    <w:p w:rsidR="005A36CD" w:rsidRDefault="005A36CD">
      <w:pPr>
        <w:rPr>
          <w:sz w:val="24"/>
        </w:rPr>
        <w:sectPr w:rsidR="005A36CD">
          <w:pgSz w:w="12240" w:h="15840"/>
          <w:pgMar w:top="1540" w:right="640" w:bottom="280" w:left="1580" w:header="729" w:footer="0" w:gutter="0"/>
          <w:cols w:space="720"/>
        </w:sectPr>
      </w:pPr>
    </w:p>
    <w:p w:rsidR="005A36CD" w:rsidRDefault="005A36CD">
      <w:pPr>
        <w:pStyle w:val="BodyText"/>
        <w:spacing w:before="3"/>
      </w:pPr>
    </w:p>
    <w:tbl>
      <w:tblPr>
        <w:tblW w:w="0" w:type="auto"/>
        <w:tblInd w:w="177" w:type="dxa"/>
        <w:tblLayout w:type="fixed"/>
        <w:tblCellMar>
          <w:left w:w="0" w:type="dxa"/>
          <w:right w:w="0" w:type="dxa"/>
        </w:tblCellMar>
        <w:tblLook w:val="01E0" w:firstRow="1" w:lastRow="1" w:firstColumn="1" w:lastColumn="1" w:noHBand="0" w:noVBand="0"/>
      </w:tblPr>
      <w:tblGrid>
        <w:gridCol w:w="858"/>
        <w:gridCol w:w="6897"/>
        <w:gridCol w:w="1980"/>
      </w:tblGrid>
      <w:tr w:rsidR="005A36CD">
        <w:trPr>
          <w:trHeight w:val="248"/>
        </w:trPr>
        <w:tc>
          <w:tcPr>
            <w:tcW w:w="858" w:type="dxa"/>
          </w:tcPr>
          <w:p w:rsidR="005A36CD" w:rsidRDefault="00BA2F86">
            <w:pPr>
              <w:pStyle w:val="TableParagraph"/>
              <w:spacing w:line="228" w:lineRule="exact"/>
              <w:ind w:left="50"/>
            </w:pPr>
            <w:r>
              <w:t>To:</w:t>
            </w:r>
          </w:p>
        </w:tc>
        <w:tc>
          <w:tcPr>
            <w:tcW w:w="6897" w:type="dxa"/>
          </w:tcPr>
          <w:p w:rsidR="005A36CD" w:rsidRDefault="00BA2F86">
            <w:pPr>
              <w:pStyle w:val="TableParagraph"/>
              <w:spacing w:line="228" w:lineRule="exact"/>
              <w:ind w:left="271"/>
            </w:pPr>
            <w:r>
              <w:t>007-8120-4161 (Sanitary Sewers – Rep</w:t>
            </w:r>
            <w:r>
              <w:t>airs/Lines)</w:t>
            </w:r>
          </w:p>
        </w:tc>
        <w:tc>
          <w:tcPr>
            <w:tcW w:w="1980" w:type="dxa"/>
          </w:tcPr>
          <w:p w:rsidR="005A36CD" w:rsidRDefault="00BA2F86">
            <w:pPr>
              <w:pStyle w:val="TableParagraph"/>
              <w:spacing w:line="228" w:lineRule="exact"/>
              <w:ind w:right="47"/>
              <w:jc w:val="right"/>
            </w:pPr>
            <w:r>
              <w:t>$983.00</w:t>
            </w:r>
          </w:p>
        </w:tc>
      </w:tr>
      <w:tr w:rsidR="005A36CD">
        <w:trPr>
          <w:trHeight w:val="379"/>
        </w:trPr>
        <w:tc>
          <w:tcPr>
            <w:tcW w:w="858" w:type="dxa"/>
          </w:tcPr>
          <w:p w:rsidR="005A36CD" w:rsidRDefault="00BA2F86">
            <w:pPr>
              <w:pStyle w:val="TableParagraph"/>
              <w:spacing w:line="248" w:lineRule="exact"/>
              <w:ind w:left="50"/>
            </w:pPr>
            <w:r>
              <w:t>From:</w:t>
            </w:r>
          </w:p>
        </w:tc>
        <w:tc>
          <w:tcPr>
            <w:tcW w:w="6897" w:type="dxa"/>
          </w:tcPr>
          <w:p w:rsidR="005A36CD" w:rsidRDefault="00BA2F86">
            <w:pPr>
              <w:pStyle w:val="TableParagraph"/>
              <w:spacing w:line="248" w:lineRule="exact"/>
              <w:ind w:left="271"/>
            </w:pPr>
            <w:r>
              <w:t>007-8120-4116 (Sanitary Sewers – Engineer/Monitor Maint.)</w:t>
            </w:r>
          </w:p>
        </w:tc>
        <w:tc>
          <w:tcPr>
            <w:tcW w:w="1980" w:type="dxa"/>
          </w:tcPr>
          <w:p w:rsidR="005A36CD" w:rsidRDefault="00BA2F86">
            <w:pPr>
              <w:pStyle w:val="TableParagraph"/>
              <w:spacing w:line="248" w:lineRule="exact"/>
              <w:ind w:right="47"/>
              <w:jc w:val="right"/>
            </w:pPr>
            <w:r>
              <w:t>$983.00</w:t>
            </w:r>
          </w:p>
        </w:tc>
      </w:tr>
      <w:tr w:rsidR="005A36CD">
        <w:trPr>
          <w:trHeight w:val="380"/>
        </w:trPr>
        <w:tc>
          <w:tcPr>
            <w:tcW w:w="858" w:type="dxa"/>
          </w:tcPr>
          <w:p w:rsidR="005A36CD" w:rsidRDefault="00BA2F86">
            <w:pPr>
              <w:pStyle w:val="TableParagraph"/>
              <w:spacing w:before="122" w:line="238" w:lineRule="exact"/>
              <w:ind w:left="50"/>
            </w:pPr>
            <w:r>
              <w:t>To:</w:t>
            </w:r>
          </w:p>
        </w:tc>
        <w:tc>
          <w:tcPr>
            <w:tcW w:w="6897" w:type="dxa"/>
          </w:tcPr>
          <w:p w:rsidR="005A36CD" w:rsidRDefault="00BA2F86">
            <w:pPr>
              <w:pStyle w:val="TableParagraph"/>
              <w:spacing w:before="122" w:line="238" w:lineRule="exact"/>
              <w:ind w:left="271"/>
            </w:pPr>
            <w:r>
              <w:t>007-8120-1001 (Sanitary Sewers – Personal Services/OT)</w:t>
            </w:r>
          </w:p>
        </w:tc>
        <w:tc>
          <w:tcPr>
            <w:tcW w:w="1980" w:type="dxa"/>
          </w:tcPr>
          <w:p w:rsidR="005A36CD" w:rsidRDefault="00BA2F86">
            <w:pPr>
              <w:pStyle w:val="TableParagraph"/>
              <w:spacing w:before="122" w:line="238" w:lineRule="exact"/>
              <w:ind w:right="47"/>
              <w:jc w:val="right"/>
            </w:pPr>
            <w:r>
              <w:t>$122.00</w:t>
            </w:r>
          </w:p>
        </w:tc>
      </w:tr>
      <w:tr w:rsidR="005A36CD">
        <w:trPr>
          <w:trHeight w:val="249"/>
        </w:trPr>
        <w:tc>
          <w:tcPr>
            <w:tcW w:w="858" w:type="dxa"/>
          </w:tcPr>
          <w:p w:rsidR="005A36CD" w:rsidRDefault="00BA2F86">
            <w:pPr>
              <w:pStyle w:val="TableParagraph"/>
              <w:spacing w:line="229" w:lineRule="exact"/>
              <w:ind w:left="50"/>
            </w:pPr>
            <w:r>
              <w:t>From:</w:t>
            </w:r>
          </w:p>
        </w:tc>
        <w:tc>
          <w:tcPr>
            <w:tcW w:w="6897" w:type="dxa"/>
          </w:tcPr>
          <w:p w:rsidR="005A36CD" w:rsidRDefault="00BA2F86">
            <w:pPr>
              <w:pStyle w:val="TableParagraph"/>
              <w:spacing w:line="229" w:lineRule="exact"/>
              <w:ind w:left="271"/>
            </w:pPr>
            <w:r>
              <w:t>007-8120-1000 (Sanitary Sewers – Personal Services)</w:t>
            </w:r>
          </w:p>
        </w:tc>
        <w:tc>
          <w:tcPr>
            <w:tcW w:w="1980" w:type="dxa"/>
          </w:tcPr>
          <w:p w:rsidR="005A36CD" w:rsidRDefault="00BA2F86">
            <w:pPr>
              <w:pStyle w:val="TableParagraph"/>
              <w:spacing w:line="229" w:lineRule="exact"/>
              <w:ind w:right="47"/>
              <w:jc w:val="right"/>
            </w:pPr>
            <w:r>
              <w:t>$122.00</w:t>
            </w:r>
          </w:p>
        </w:tc>
      </w:tr>
    </w:tbl>
    <w:p w:rsidR="005A36CD" w:rsidRDefault="005A36CD">
      <w:pPr>
        <w:pStyle w:val="BodyText"/>
        <w:spacing w:before="1"/>
        <w:rPr>
          <w:sz w:val="16"/>
        </w:rPr>
      </w:pPr>
    </w:p>
    <w:p w:rsidR="005A36CD" w:rsidRDefault="00BA2F86">
      <w:pPr>
        <w:pStyle w:val="BodyText"/>
        <w:spacing w:before="90"/>
        <w:ind w:left="940"/>
      </w:pPr>
      <w:r>
        <w:t>Unanimously carried.</w:t>
      </w:r>
    </w:p>
    <w:p w:rsidR="005A36CD" w:rsidRDefault="005A36CD">
      <w:pPr>
        <w:pStyle w:val="BodyText"/>
        <w:rPr>
          <w:sz w:val="26"/>
        </w:rPr>
      </w:pPr>
    </w:p>
    <w:p w:rsidR="005A36CD" w:rsidRDefault="005A36CD">
      <w:pPr>
        <w:pStyle w:val="BodyText"/>
        <w:rPr>
          <w:sz w:val="26"/>
        </w:rPr>
      </w:pPr>
    </w:p>
    <w:p w:rsidR="005A36CD" w:rsidRDefault="00BA2F86">
      <w:pPr>
        <w:pStyle w:val="BodyText"/>
        <w:spacing w:before="230"/>
        <w:ind w:left="220" w:right="941"/>
      </w:pPr>
      <w:r>
        <w:rPr>
          <w:b/>
        </w:rPr>
        <w:t xml:space="preserve">ON MOTION </w:t>
      </w:r>
      <w:r>
        <w:t>by Mayor DeLano, seconded by Trustee Yates, the following resolution was adopted:</w:t>
      </w:r>
    </w:p>
    <w:p w:rsidR="005A36CD" w:rsidRDefault="005A36CD">
      <w:pPr>
        <w:pStyle w:val="BodyText"/>
        <w:spacing w:before="1"/>
      </w:pPr>
    </w:p>
    <w:p w:rsidR="005A36CD" w:rsidRDefault="00BA2F86">
      <w:pPr>
        <w:pStyle w:val="BodyText"/>
        <w:ind w:left="220" w:right="554"/>
      </w:pPr>
      <w:r>
        <w:rPr>
          <w:b/>
        </w:rPr>
        <w:t>RESOLVED</w:t>
      </w:r>
      <w:r>
        <w:t xml:space="preserve">, that payroll and vouchers in the amount of </w:t>
      </w:r>
      <w:r>
        <w:rPr>
          <w:b/>
          <w:u w:val="double"/>
        </w:rPr>
        <w:t>$128,071.14</w:t>
      </w:r>
      <w:r>
        <w:rPr>
          <w:b/>
        </w:rPr>
        <w:t xml:space="preserve"> </w:t>
      </w:r>
      <w:r>
        <w:t>covering the period from 3/7/19 – 3/19/19 are hereby approved as follows:</w:t>
      </w:r>
    </w:p>
    <w:p w:rsidR="005A36CD" w:rsidRDefault="005A36CD">
      <w:pPr>
        <w:pStyle w:val="BodyText"/>
        <w:spacing w:before="10"/>
      </w:pPr>
    </w:p>
    <w:tbl>
      <w:tblPr>
        <w:tblW w:w="0" w:type="auto"/>
        <w:tblInd w:w="837" w:type="dxa"/>
        <w:tblLayout w:type="fixed"/>
        <w:tblCellMar>
          <w:left w:w="0" w:type="dxa"/>
          <w:right w:w="0" w:type="dxa"/>
        </w:tblCellMar>
        <w:tblLook w:val="01E0" w:firstRow="1" w:lastRow="1" w:firstColumn="1" w:lastColumn="1" w:noHBand="0" w:noVBand="0"/>
      </w:tblPr>
      <w:tblGrid>
        <w:gridCol w:w="4481"/>
        <w:gridCol w:w="1741"/>
      </w:tblGrid>
      <w:tr w:rsidR="005A36CD">
        <w:trPr>
          <w:trHeight w:val="431"/>
        </w:trPr>
        <w:tc>
          <w:tcPr>
            <w:tcW w:w="4481" w:type="dxa"/>
          </w:tcPr>
          <w:p w:rsidR="005A36CD" w:rsidRDefault="00BA2F86">
            <w:pPr>
              <w:pStyle w:val="TableParagraph"/>
              <w:spacing w:line="266" w:lineRule="exact"/>
              <w:ind w:left="110"/>
              <w:rPr>
                <w:sz w:val="24"/>
              </w:rPr>
            </w:pPr>
            <w:r>
              <w:rPr>
                <w:b/>
                <w:sz w:val="24"/>
              </w:rPr>
              <w:t xml:space="preserve">Payroll covering </w:t>
            </w:r>
            <w:r>
              <w:rPr>
                <w:sz w:val="24"/>
              </w:rPr>
              <w:t>3/4/19</w:t>
            </w:r>
            <w:r>
              <w:rPr>
                <w:sz w:val="24"/>
              </w:rPr>
              <w:t xml:space="preserve"> – 3/17/19:</w:t>
            </w:r>
          </w:p>
        </w:tc>
        <w:tc>
          <w:tcPr>
            <w:tcW w:w="1741" w:type="dxa"/>
          </w:tcPr>
          <w:p w:rsidR="005A36CD" w:rsidRDefault="00BA2F86">
            <w:pPr>
              <w:pStyle w:val="TableParagraph"/>
              <w:spacing w:line="266" w:lineRule="exact"/>
              <w:ind w:right="53"/>
              <w:jc w:val="right"/>
              <w:rPr>
                <w:sz w:val="24"/>
              </w:rPr>
            </w:pPr>
            <w:r>
              <w:rPr>
                <w:sz w:val="24"/>
              </w:rPr>
              <w:t>$40,605.72</w:t>
            </w:r>
          </w:p>
        </w:tc>
      </w:tr>
      <w:tr w:rsidR="005A36CD">
        <w:trPr>
          <w:trHeight w:val="574"/>
        </w:trPr>
        <w:tc>
          <w:tcPr>
            <w:tcW w:w="4481" w:type="dxa"/>
          </w:tcPr>
          <w:p w:rsidR="005A36CD" w:rsidRDefault="00BA2F86">
            <w:pPr>
              <w:pStyle w:val="TableParagraph"/>
              <w:spacing w:before="155" w:line="240" w:lineRule="auto"/>
              <w:ind w:left="50"/>
              <w:rPr>
                <w:sz w:val="24"/>
              </w:rPr>
            </w:pPr>
            <w:r>
              <w:rPr>
                <w:b/>
                <w:sz w:val="24"/>
              </w:rPr>
              <w:t xml:space="preserve">Vouchers covering </w:t>
            </w:r>
            <w:r>
              <w:rPr>
                <w:sz w:val="24"/>
              </w:rPr>
              <w:t>3/7/19 – 3/19/19:</w:t>
            </w:r>
          </w:p>
        </w:tc>
        <w:tc>
          <w:tcPr>
            <w:tcW w:w="1741" w:type="dxa"/>
          </w:tcPr>
          <w:p w:rsidR="005A36CD" w:rsidRDefault="005A36CD">
            <w:pPr>
              <w:pStyle w:val="TableParagraph"/>
              <w:spacing w:line="240" w:lineRule="auto"/>
            </w:pPr>
          </w:p>
        </w:tc>
      </w:tr>
      <w:tr w:rsidR="005A36CD">
        <w:trPr>
          <w:trHeight w:val="414"/>
        </w:trPr>
        <w:tc>
          <w:tcPr>
            <w:tcW w:w="4481" w:type="dxa"/>
          </w:tcPr>
          <w:p w:rsidR="005A36CD" w:rsidRDefault="00BA2F86">
            <w:pPr>
              <w:pStyle w:val="TableParagraph"/>
              <w:spacing w:before="133" w:line="261" w:lineRule="exact"/>
              <w:ind w:left="1515" w:right="1583"/>
              <w:jc w:val="center"/>
              <w:rPr>
                <w:sz w:val="24"/>
              </w:rPr>
            </w:pPr>
            <w:r>
              <w:rPr>
                <w:sz w:val="24"/>
              </w:rPr>
              <w:t>General Fund</w:t>
            </w:r>
          </w:p>
        </w:tc>
        <w:tc>
          <w:tcPr>
            <w:tcW w:w="1741" w:type="dxa"/>
          </w:tcPr>
          <w:p w:rsidR="005A36CD" w:rsidRDefault="00BA2F86">
            <w:pPr>
              <w:pStyle w:val="TableParagraph"/>
              <w:spacing w:before="133" w:line="261" w:lineRule="exact"/>
              <w:ind w:right="50"/>
              <w:jc w:val="right"/>
              <w:rPr>
                <w:sz w:val="24"/>
              </w:rPr>
            </w:pPr>
            <w:r>
              <w:rPr>
                <w:sz w:val="24"/>
              </w:rPr>
              <w:t>$29,329.78</w:t>
            </w:r>
          </w:p>
        </w:tc>
      </w:tr>
      <w:tr w:rsidR="005A36CD">
        <w:trPr>
          <w:trHeight w:val="275"/>
        </w:trPr>
        <w:tc>
          <w:tcPr>
            <w:tcW w:w="4481" w:type="dxa"/>
          </w:tcPr>
          <w:p w:rsidR="005A36CD" w:rsidRDefault="00BA2F86">
            <w:pPr>
              <w:pStyle w:val="TableParagraph"/>
              <w:spacing w:line="256" w:lineRule="exact"/>
              <w:ind w:left="1333" w:right="1598"/>
              <w:jc w:val="center"/>
              <w:rPr>
                <w:sz w:val="24"/>
              </w:rPr>
            </w:pPr>
            <w:r>
              <w:rPr>
                <w:sz w:val="24"/>
              </w:rPr>
              <w:t>Water Fund</w:t>
            </w:r>
          </w:p>
        </w:tc>
        <w:tc>
          <w:tcPr>
            <w:tcW w:w="1741" w:type="dxa"/>
          </w:tcPr>
          <w:p w:rsidR="005A36CD" w:rsidRDefault="00BA2F86">
            <w:pPr>
              <w:pStyle w:val="TableParagraph"/>
              <w:spacing w:line="256" w:lineRule="exact"/>
              <w:ind w:right="56"/>
              <w:jc w:val="right"/>
              <w:rPr>
                <w:sz w:val="24"/>
              </w:rPr>
            </w:pPr>
            <w:r>
              <w:rPr>
                <w:sz w:val="24"/>
              </w:rPr>
              <w:t>$0.00</w:t>
            </w:r>
          </w:p>
        </w:tc>
      </w:tr>
      <w:tr w:rsidR="005A36CD">
        <w:trPr>
          <w:trHeight w:val="276"/>
        </w:trPr>
        <w:tc>
          <w:tcPr>
            <w:tcW w:w="4481" w:type="dxa"/>
          </w:tcPr>
          <w:p w:rsidR="005A36CD" w:rsidRDefault="00BA2F86">
            <w:pPr>
              <w:pStyle w:val="TableParagraph"/>
              <w:spacing w:line="256" w:lineRule="exact"/>
              <w:ind w:left="1348" w:right="1598"/>
              <w:jc w:val="center"/>
              <w:rPr>
                <w:sz w:val="24"/>
              </w:rPr>
            </w:pPr>
            <w:r>
              <w:rPr>
                <w:sz w:val="24"/>
              </w:rPr>
              <w:t>Sewer Fund</w:t>
            </w:r>
          </w:p>
        </w:tc>
        <w:tc>
          <w:tcPr>
            <w:tcW w:w="1741" w:type="dxa"/>
          </w:tcPr>
          <w:p w:rsidR="005A36CD" w:rsidRDefault="00BA2F86">
            <w:pPr>
              <w:pStyle w:val="TableParagraph"/>
              <w:spacing w:line="256" w:lineRule="exact"/>
              <w:ind w:right="53"/>
              <w:jc w:val="right"/>
              <w:rPr>
                <w:sz w:val="24"/>
              </w:rPr>
            </w:pPr>
            <w:r>
              <w:rPr>
                <w:sz w:val="24"/>
              </w:rPr>
              <w:t>$2,202.35</w:t>
            </w:r>
          </w:p>
        </w:tc>
      </w:tr>
      <w:tr w:rsidR="005A36CD">
        <w:trPr>
          <w:trHeight w:val="276"/>
        </w:trPr>
        <w:tc>
          <w:tcPr>
            <w:tcW w:w="4481" w:type="dxa"/>
          </w:tcPr>
          <w:p w:rsidR="005A36CD" w:rsidRDefault="00BA2F86">
            <w:pPr>
              <w:pStyle w:val="TableParagraph"/>
              <w:spacing w:line="256" w:lineRule="exact"/>
              <w:ind w:left="1550"/>
              <w:rPr>
                <w:sz w:val="24"/>
              </w:rPr>
            </w:pPr>
            <w:r>
              <w:rPr>
                <w:sz w:val="24"/>
              </w:rPr>
              <w:t>Glen Park Fund</w:t>
            </w:r>
          </w:p>
        </w:tc>
        <w:tc>
          <w:tcPr>
            <w:tcW w:w="1741" w:type="dxa"/>
          </w:tcPr>
          <w:p w:rsidR="005A36CD" w:rsidRDefault="00BA2F86">
            <w:pPr>
              <w:pStyle w:val="TableParagraph"/>
              <w:spacing w:line="256" w:lineRule="exact"/>
              <w:ind w:right="53"/>
              <w:jc w:val="right"/>
              <w:rPr>
                <w:sz w:val="24"/>
              </w:rPr>
            </w:pPr>
            <w:r>
              <w:rPr>
                <w:sz w:val="24"/>
              </w:rPr>
              <w:t>$344.44</w:t>
            </w:r>
          </w:p>
        </w:tc>
      </w:tr>
      <w:tr w:rsidR="005A36CD">
        <w:trPr>
          <w:trHeight w:val="276"/>
        </w:trPr>
        <w:tc>
          <w:tcPr>
            <w:tcW w:w="4481" w:type="dxa"/>
          </w:tcPr>
          <w:p w:rsidR="005A36CD" w:rsidRDefault="00BA2F86">
            <w:pPr>
              <w:pStyle w:val="TableParagraph"/>
              <w:spacing w:line="256" w:lineRule="exact"/>
              <w:ind w:left="1550"/>
              <w:rPr>
                <w:sz w:val="24"/>
              </w:rPr>
            </w:pPr>
            <w:r>
              <w:rPr>
                <w:sz w:val="24"/>
              </w:rPr>
              <w:t>Trust &amp; Agency Fund</w:t>
            </w:r>
          </w:p>
        </w:tc>
        <w:tc>
          <w:tcPr>
            <w:tcW w:w="1741" w:type="dxa"/>
          </w:tcPr>
          <w:p w:rsidR="005A36CD" w:rsidRDefault="00BA2F86">
            <w:pPr>
              <w:pStyle w:val="TableParagraph"/>
              <w:spacing w:line="256" w:lineRule="exact"/>
              <w:ind w:right="53"/>
              <w:jc w:val="right"/>
              <w:rPr>
                <w:sz w:val="24"/>
              </w:rPr>
            </w:pPr>
            <w:r>
              <w:rPr>
                <w:sz w:val="24"/>
              </w:rPr>
              <w:t>$17,027.87</w:t>
            </w:r>
          </w:p>
        </w:tc>
      </w:tr>
      <w:tr w:rsidR="005A36CD">
        <w:trPr>
          <w:trHeight w:val="276"/>
        </w:trPr>
        <w:tc>
          <w:tcPr>
            <w:tcW w:w="4481" w:type="dxa"/>
          </w:tcPr>
          <w:p w:rsidR="005A36CD" w:rsidRDefault="00BA2F86">
            <w:pPr>
              <w:pStyle w:val="TableParagraph"/>
              <w:spacing w:line="256" w:lineRule="exact"/>
              <w:ind w:left="1435" w:right="1598"/>
              <w:jc w:val="center"/>
              <w:rPr>
                <w:sz w:val="24"/>
              </w:rPr>
            </w:pPr>
            <w:r>
              <w:rPr>
                <w:sz w:val="24"/>
              </w:rPr>
              <w:t>Debt Service</w:t>
            </w:r>
          </w:p>
        </w:tc>
        <w:tc>
          <w:tcPr>
            <w:tcW w:w="1741" w:type="dxa"/>
          </w:tcPr>
          <w:p w:rsidR="005A36CD" w:rsidRDefault="00BA2F86">
            <w:pPr>
              <w:pStyle w:val="TableParagraph"/>
              <w:spacing w:line="256" w:lineRule="exact"/>
              <w:ind w:right="56"/>
              <w:jc w:val="right"/>
              <w:rPr>
                <w:sz w:val="24"/>
              </w:rPr>
            </w:pPr>
            <w:r>
              <w:rPr>
                <w:sz w:val="24"/>
              </w:rPr>
              <w:t>$5,900.00</w:t>
            </w:r>
          </w:p>
        </w:tc>
      </w:tr>
      <w:tr w:rsidR="005A36CD">
        <w:trPr>
          <w:trHeight w:val="275"/>
        </w:trPr>
        <w:tc>
          <w:tcPr>
            <w:tcW w:w="4481" w:type="dxa"/>
          </w:tcPr>
          <w:p w:rsidR="005A36CD" w:rsidRDefault="00BA2F86">
            <w:pPr>
              <w:pStyle w:val="TableParagraph"/>
              <w:spacing w:line="256" w:lineRule="exact"/>
              <w:ind w:left="1550"/>
              <w:rPr>
                <w:sz w:val="24"/>
              </w:rPr>
            </w:pPr>
            <w:r>
              <w:rPr>
                <w:sz w:val="24"/>
              </w:rPr>
              <w:t>Community Development</w:t>
            </w:r>
          </w:p>
        </w:tc>
        <w:tc>
          <w:tcPr>
            <w:tcW w:w="1741" w:type="dxa"/>
          </w:tcPr>
          <w:p w:rsidR="005A36CD" w:rsidRDefault="00BA2F86">
            <w:pPr>
              <w:pStyle w:val="TableParagraph"/>
              <w:spacing w:line="256" w:lineRule="exact"/>
              <w:ind w:right="50"/>
              <w:jc w:val="right"/>
              <w:rPr>
                <w:sz w:val="24"/>
              </w:rPr>
            </w:pPr>
            <w:r>
              <w:rPr>
                <w:sz w:val="24"/>
              </w:rPr>
              <w:t>$0.00</w:t>
            </w:r>
          </w:p>
        </w:tc>
      </w:tr>
      <w:tr w:rsidR="005A36CD">
        <w:trPr>
          <w:trHeight w:val="276"/>
        </w:trPr>
        <w:tc>
          <w:tcPr>
            <w:tcW w:w="4481" w:type="dxa"/>
          </w:tcPr>
          <w:p w:rsidR="005A36CD" w:rsidRDefault="00BA2F86">
            <w:pPr>
              <w:pStyle w:val="TableParagraph"/>
              <w:spacing w:line="256" w:lineRule="exact"/>
              <w:ind w:left="1463" w:right="1598"/>
              <w:jc w:val="center"/>
              <w:rPr>
                <w:sz w:val="24"/>
              </w:rPr>
            </w:pPr>
            <w:r>
              <w:rPr>
                <w:sz w:val="24"/>
              </w:rPr>
              <w:t>Capital Fund</w:t>
            </w:r>
          </w:p>
        </w:tc>
        <w:tc>
          <w:tcPr>
            <w:tcW w:w="1741" w:type="dxa"/>
          </w:tcPr>
          <w:p w:rsidR="005A36CD" w:rsidRDefault="00BA2F86">
            <w:pPr>
              <w:pStyle w:val="TableParagraph"/>
              <w:spacing w:line="256" w:lineRule="exact"/>
              <w:ind w:right="50"/>
              <w:jc w:val="right"/>
              <w:rPr>
                <w:sz w:val="24"/>
              </w:rPr>
            </w:pPr>
            <w:r>
              <w:rPr>
                <w:sz w:val="24"/>
                <w:u w:val="single"/>
              </w:rPr>
              <w:t>$32,660.98</w:t>
            </w:r>
          </w:p>
        </w:tc>
      </w:tr>
      <w:tr w:rsidR="005A36CD">
        <w:trPr>
          <w:trHeight w:val="416"/>
        </w:trPr>
        <w:tc>
          <w:tcPr>
            <w:tcW w:w="4481" w:type="dxa"/>
          </w:tcPr>
          <w:p w:rsidR="005A36CD" w:rsidRDefault="005A36CD">
            <w:pPr>
              <w:pStyle w:val="TableParagraph"/>
              <w:spacing w:line="240" w:lineRule="auto"/>
            </w:pPr>
          </w:p>
        </w:tc>
        <w:tc>
          <w:tcPr>
            <w:tcW w:w="1741" w:type="dxa"/>
          </w:tcPr>
          <w:p w:rsidR="005A36CD" w:rsidRDefault="00BA2F86">
            <w:pPr>
              <w:pStyle w:val="TableParagraph"/>
              <w:spacing w:line="271" w:lineRule="exact"/>
              <w:ind w:right="50"/>
              <w:jc w:val="right"/>
              <w:rPr>
                <w:sz w:val="24"/>
              </w:rPr>
            </w:pPr>
            <w:r>
              <w:rPr>
                <w:sz w:val="24"/>
              </w:rPr>
              <w:t>$87,465.42</w:t>
            </w:r>
          </w:p>
        </w:tc>
      </w:tr>
      <w:tr w:rsidR="005A36CD">
        <w:trPr>
          <w:trHeight w:val="540"/>
        </w:trPr>
        <w:tc>
          <w:tcPr>
            <w:tcW w:w="4481" w:type="dxa"/>
          </w:tcPr>
          <w:p w:rsidR="005A36CD" w:rsidRDefault="00BA2F86">
            <w:pPr>
              <w:pStyle w:val="TableParagraph"/>
              <w:spacing w:before="135" w:line="240" w:lineRule="auto"/>
              <w:ind w:left="230"/>
              <w:rPr>
                <w:b/>
                <w:sz w:val="24"/>
              </w:rPr>
            </w:pPr>
            <w:r>
              <w:rPr>
                <w:b/>
                <w:sz w:val="24"/>
              </w:rPr>
              <w:t>GRAND TOTAL:</w:t>
            </w:r>
          </w:p>
        </w:tc>
        <w:tc>
          <w:tcPr>
            <w:tcW w:w="1741" w:type="dxa"/>
          </w:tcPr>
          <w:p w:rsidR="005A36CD" w:rsidRDefault="00BA2F86">
            <w:pPr>
              <w:pStyle w:val="TableParagraph"/>
              <w:spacing w:before="135" w:line="240" w:lineRule="auto"/>
              <w:ind w:right="50"/>
              <w:jc w:val="right"/>
              <w:rPr>
                <w:b/>
                <w:sz w:val="24"/>
              </w:rPr>
            </w:pPr>
            <w:r>
              <w:rPr>
                <w:b/>
                <w:sz w:val="24"/>
                <w:u w:val="double"/>
              </w:rPr>
              <w:t>$128,071.14</w:t>
            </w:r>
          </w:p>
        </w:tc>
      </w:tr>
      <w:tr w:rsidR="005A36CD">
        <w:trPr>
          <w:trHeight w:val="394"/>
        </w:trPr>
        <w:tc>
          <w:tcPr>
            <w:tcW w:w="4481" w:type="dxa"/>
          </w:tcPr>
          <w:p w:rsidR="005A36CD" w:rsidRDefault="00BA2F86">
            <w:pPr>
              <w:pStyle w:val="TableParagraph"/>
              <w:spacing w:before="118" w:line="256" w:lineRule="exact"/>
              <w:ind w:left="110"/>
              <w:rPr>
                <w:sz w:val="24"/>
              </w:rPr>
            </w:pPr>
            <w:r>
              <w:rPr>
                <w:sz w:val="24"/>
              </w:rPr>
              <w:t>Unanimously carried.</w:t>
            </w:r>
          </w:p>
        </w:tc>
        <w:tc>
          <w:tcPr>
            <w:tcW w:w="1741" w:type="dxa"/>
          </w:tcPr>
          <w:p w:rsidR="005A36CD" w:rsidRDefault="005A36CD">
            <w:pPr>
              <w:pStyle w:val="TableParagraph"/>
              <w:spacing w:line="240" w:lineRule="auto"/>
            </w:pPr>
          </w:p>
        </w:tc>
      </w:tr>
    </w:tbl>
    <w:p w:rsidR="005A36CD" w:rsidRDefault="005A36CD">
      <w:pPr>
        <w:pStyle w:val="BodyText"/>
        <w:rPr>
          <w:sz w:val="26"/>
        </w:rPr>
      </w:pPr>
    </w:p>
    <w:p w:rsidR="005A36CD" w:rsidRDefault="005A36CD">
      <w:pPr>
        <w:pStyle w:val="BodyText"/>
        <w:rPr>
          <w:sz w:val="26"/>
        </w:rPr>
      </w:pPr>
    </w:p>
    <w:p w:rsidR="005A36CD" w:rsidRDefault="00BA2F86">
      <w:pPr>
        <w:pStyle w:val="BodyText"/>
        <w:spacing w:before="230"/>
        <w:ind w:left="220" w:right="175"/>
      </w:pPr>
      <w:r>
        <w:rPr>
          <w:b/>
        </w:rPr>
        <w:t xml:space="preserve">ON MOTION </w:t>
      </w:r>
      <w:r>
        <w:t>by Mayor DeLano, seconded by Deputy Mayor Piazza, the following resolution was adopted:</w:t>
      </w:r>
    </w:p>
    <w:p w:rsidR="005A36CD" w:rsidRDefault="005A36CD">
      <w:pPr>
        <w:pStyle w:val="BodyText"/>
      </w:pPr>
    </w:p>
    <w:p w:rsidR="005A36CD" w:rsidRDefault="00BA2F86">
      <w:pPr>
        <w:ind w:left="940" w:right="1021"/>
        <w:rPr>
          <w:sz w:val="24"/>
        </w:rPr>
      </w:pPr>
      <w:r>
        <w:rPr>
          <w:b/>
          <w:sz w:val="24"/>
        </w:rPr>
        <w:t>RESOLVED</w:t>
      </w:r>
      <w:r>
        <w:rPr>
          <w:sz w:val="24"/>
        </w:rPr>
        <w:t xml:space="preserve">, that </w:t>
      </w:r>
      <w:r>
        <w:rPr>
          <w:b/>
          <w:i/>
          <w:sz w:val="24"/>
        </w:rPr>
        <w:t xml:space="preserve">Antonina Canazzi </w:t>
      </w:r>
      <w:r>
        <w:rPr>
          <w:sz w:val="24"/>
        </w:rPr>
        <w:t xml:space="preserve">of </w:t>
      </w:r>
      <w:r>
        <w:rPr>
          <w:b/>
          <w:i/>
          <w:sz w:val="24"/>
        </w:rPr>
        <w:t xml:space="preserve">600 Youngs Rd., Williamsville, </w:t>
      </w:r>
      <w:r>
        <w:rPr>
          <w:sz w:val="24"/>
        </w:rPr>
        <w:t xml:space="preserve">is hereby appointed as </w:t>
      </w:r>
      <w:r>
        <w:rPr>
          <w:b/>
          <w:i/>
          <w:sz w:val="24"/>
        </w:rPr>
        <w:t>Court Clerk, Part-time</w:t>
      </w:r>
      <w:r>
        <w:rPr>
          <w:sz w:val="24"/>
        </w:rPr>
        <w:t>, at a rate of $20.00 per hour, effective 3/22/19.</w:t>
      </w:r>
    </w:p>
    <w:p w:rsidR="005A36CD" w:rsidRDefault="005A36CD">
      <w:pPr>
        <w:pStyle w:val="BodyText"/>
        <w:spacing w:before="4"/>
        <w:rPr>
          <w:sz w:val="21"/>
        </w:rPr>
      </w:pPr>
    </w:p>
    <w:p w:rsidR="005A36CD" w:rsidRDefault="00BA2F86">
      <w:pPr>
        <w:ind w:left="940"/>
        <w:rPr>
          <w:i/>
          <w:sz w:val="24"/>
        </w:rPr>
      </w:pPr>
      <w:r>
        <w:rPr>
          <w:i/>
          <w:sz w:val="24"/>
        </w:rPr>
        <w:t>On the question: Court Clerk is going out on medical leave.</w:t>
      </w:r>
    </w:p>
    <w:p w:rsidR="005A36CD" w:rsidRDefault="005A36CD">
      <w:pPr>
        <w:pStyle w:val="BodyText"/>
        <w:rPr>
          <w:i/>
        </w:rPr>
      </w:pPr>
    </w:p>
    <w:p w:rsidR="005A36CD" w:rsidRDefault="00BA2F86">
      <w:pPr>
        <w:pStyle w:val="BodyText"/>
        <w:ind w:left="940"/>
      </w:pPr>
      <w:r>
        <w:t>Unanimously carried.</w:t>
      </w:r>
    </w:p>
    <w:p w:rsidR="005A36CD" w:rsidRDefault="005A36CD">
      <w:pPr>
        <w:sectPr w:rsidR="005A36CD">
          <w:pgSz w:w="12240" w:h="15840"/>
          <w:pgMar w:top="1540" w:right="640" w:bottom="280" w:left="1580" w:header="729" w:footer="0" w:gutter="0"/>
          <w:cols w:space="720"/>
        </w:sectPr>
      </w:pPr>
    </w:p>
    <w:p w:rsidR="005A36CD" w:rsidRDefault="005A36CD">
      <w:pPr>
        <w:pStyle w:val="BodyText"/>
        <w:spacing w:before="9"/>
        <w:rPr>
          <w:sz w:val="15"/>
        </w:rPr>
      </w:pPr>
    </w:p>
    <w:p w:rsidR="005A36CD" w:rsidRDefault="00BA2F86">
      <w:pPr>
        <w:pStyle w:val="BodyText"/>
        <w:spacing w:before="90"/>
        <w:ind w:left="220" w:right="175"/>
      </w:pPr>
      <w:r>
        <w:rPr>
          <w:b/>
        </w:rPr>
        <w:t xml:space="preserve">ON MOTION </w:t>
      </w:r>
      <w:r>
        <w:t>by Mayor DeLano, seconded by Deputy Mayor Piazza, the following resolution was adopted:</w:t>
      </w:r>
    </w:p>
    <w:p w:rsidR="005A36CD" w:rsidRDefault="005A36CD">
      <w:pPr>
        <w:pStyle w:val="BodyText"/>
      </w:pPr>
    </w:p>
    <w:p w:rsidR="005A36CD" w:rsidRDefault="00BA2F86">
      <w:pPr>
        <w:pStyle w:val="BodyText"/>
        <w:ind w:left="940" w:right="748"/>
      </w:pPr>
      <w:r>
        <w:rPr>
          <w:b/>
        </w:rPr>
        <w:t>RESOLVED</w:t>
      </w:r>
      <w:r>
        <w:t>, that Adam Oehmler, Mike Measer, Dan McKeever of the Williamsville Fire Dept., are hereby authorized to travel to Indianapolis, Indiana, to attend the FDIC fr</w:t>
      </w:r>
      <w:r>
        <w:t>om 4/9/19 – 4/13/19 at a cost not to exceed $5,344.00, to be paid by the Village of Williamsville.</w:t>
      </w:r>
    </w:p>
    <w:p w:rsidR="005A36CD" w:rsidRDefault="005A36CD">
      <w:pPr>
        <w:pStyle w:val="BodyText"/>
      </w:pPr>
    </w:p>
    <w:p w:rsidR="005A36CD" w:rsidRDefault="00BA2F86">
      <w:pPr>
        <w:pStyle w:val="BodyText"/>
        <w:ind w:left="940"/>
      </w:pPr>
      <w:r>
        <w:t>Unanimously carried.</w:t>
      </w:r>
    </w:p>
    <w:p w:rsidR="005A36CD" w:rsidRDefault="005A36CD">
      <w:pPr>
        <w:pStyle w:val="BodyText"/>
        <w:rPr>
          <w:sz w:val="26"/>
        </w:rPr>
      </w:pPr>
    </w:p>
    <w:p w:rsidR="005A36CD" w:rsidRDefault="005A36CD">
      <w:pPr>
        <w:pStyle w:val="BodyText"/>
        <w:rPr>
          <w:sz w:val="26"/>
        </w:rPr>
      </w:pPr>
    </w:p>
    <w:p w:rsidR="005A36CD" w:rsidRDefault="00BA2F86">
      <w:pPr>
        <w:pStyle w:val="BodyText"/>
        <w:spacing w:before="231"/>
        <w:ind w:left="220" w:right="175"/>
      </w:pPr>
      <w:r>
        <w:rPr>
          <w:b/>
        </w:rPr>
        <w:t xml:space="preserve">ON MOTION </w:t>
      </w:r>
      <w:r>
        <w:t>by Mayor DeLano, seconded by Deputy Mayor Piazza, the following resolution was adopted:</w:t>
      </w:r>
    </w:p>
    <w:p w:rsidR="005A36CD" w:rsidRDefault="005A36CD">
      <w:pPr>
        <w:pStyle w:val="BodyText"/>
        <w:spacing w:before="4"/>
      </w:pPr>
    </w:p>
    <w:p w:rsidR="005A36CD" w:rsidRDefault="00BA2F86">
      <w:pPr>
        <w:pStyle w:val="BodyText"/>
        <w:spacing w:line="235" w:lineRule="auto"/>
        <w:ind w:left="1120" w:right="455" w:hanging="180"/>
      </w:pPr>
      <w:r>
        <w:rPr>
          <w:b/>
        </w:rPr>
        <w:t>RESOLVED</w:t>
      </w:r>
      <w:r>
        <w:t>, that Fire Chief Michael Measer is hereby authorized to travel to Verona, New York to attend the 11</w:t>
      </w:r>
      <w:r>
        <w:rPr>
          <w:position w:val="9"/>
          <w:sz w:val="16"/>
        </w:rPr>
        <w:t xml:space="preserve">th </w:t>
      </w:r>
      <w:r>
        <w:t>Annual Fire &amp; EMS Law and Management Conference from 3/28/19 – 3/31/19 at a cost not to exceed $1,050.00, to be paid by the Village of Williamsville.</w:t>
      </w:r>
    </w:p>
    <w:p w:rsidR="005A36CD" w:rsidRDefault="005A36CD">
      <w:pPr>
        <w:pStyle w:val="BodyText"/>
        <w:spacing w:before="2"/>
      </w:pPr>
    </w:p>
    <w:p w:rsidR="005A36CD" w:rsidRDefault="00BA2F86">
      <w:pPr>
        <w:pStyle w:val="BodyText"/>
        <w:spacing w:before="1"/>
        <w:ind w:left="940"/>
      </w:pPr>
      <w:r>
        <w:t>Un</w:t>
      </w:r>
      <w:r>
        <w:t>animously carried.</w:t>
      </w:r>
    </w:p>
    <w:p w:rsidR="005A36CD" w:rsidRDefault="005A36CD">
      <w:pPr>
        <w:pStyle w:val="BodyText"/>
        <w:rPr>
          <w:sz w:val="26"/>
        </w:rPr>
      </w:pPr>
    </w:p>
    <w:p w:rsidR="005A36CD" w:rsidRDefault="005A36CD">
      <w:pPr>
        <w:pStyle w:val="BodyText"/>
        <w:rPr>
          <w:sz w:val="26"/>
        </w:rPr>
      </w:pPr>
    </w:p>
    <w:p w:rsidR="005A36CD" w:rsidRDefault="00BA2F86">
      <w:pPr>
        <w:pStyle w:val="BodyText"/>
        <w:spacing w:before="230"/>
        <w:ind w:left="940" w:hanging="720"/>
      </w:pPr>
      <w:r>
        <w:rPr>
          <w:b/>
        </w:rPr>
        <w:t xml:space="preserve">ON MOTION </w:t>
      </w:r>
      <w:r>
        <w:t>by Mayor DeLano, seconded by Trustee Etu, the following resolution was adopted:</w:t>
      </w:r>
    </w:p>
    <w:p w:rsidR="005A36CD" w:rsidRDefault="005A36CD">
      <w:pPr>
        <w:pStyle w:val="BodyText"/>
      </w:pPr>
    </w:p>
    <w:p w:rsidR="005A36CD" w:rsidRDefault="00BA2F86">
      <w:pPr>
        <w:pStyle w:val="BodyText"/>
        <w:ind w:left="940" w:right="219"/>
      </w:pPr>
      <w:r>
        <w:rPr>
          <w:b/>
        </w:rPr>
        <w:t>WHEREAS</w:t>
      </w:r>
      <w:r>
        <w:t>, the Williamsville Fire Department has received grant funding through Senator Ranzenhofer that is being administered through the Dormitory Authority of the State of New York (DASNY);</w:t>
      </w:r>
      <w:r>
        <w:rPr>
          <w:spacing w:val="2"/>
        </w:rPr>
        <w:t xml:space="preserve"> </w:t>
      </w:r>
      <w:r>
        <w:t>and</w:t>
      </w:r>
    </w:p>
    <w:p w:rsidR="005A36CD" w:rsidRDefault="005A36CD">
      <w:pPr>
        <w:pStyle w:val="BodyText"/>
      </w:pPr>
    </w:p>
    <w:p w:rsidR="005A36CD" w:rsidRDefault="00BA2F86">
      <w:pPr>
        <w:pStyle w:val="BodyText"/>
        <w:ind w:left="940" w:right="155"/>
      </w:pPr>
      <w:r>
        <w:rPr>
          <w:b/>
        </w:rPr>
        <w:t>WHEREAS</w:t>
      </w:r>
      <w:r>
        <w:t>, part of that grant includes upgrades and improvements to t</w:t>
      </w:r>
      <w:r>
        <w:t>he HVAC system; and</w:t>
      </w:r>
    </w:p>
    <w:p w:rsidR="005A36CD" w:rsidRDefault="005A36CD">
      <w:pPr>
        <w:pStyle w:val="BodyText"/>
      </w:pPr>
    </w:p>
    <w:p w:rsidR="005A36CD" w:rsidRDefault="00BA2F86">
      <w:pPr>
        <w:pStyle w:val="BodyText"/>
        <w:ind w:left="940" w:right="1000"/>
      </w:pPr>
      <w:r>
        <w:rPr>
          <w:b/>
        </w:rPr>
        <w:t>WHEREAS</w:t>
      </w:r>
      <w:r>
        <w:t>, this project is being quoted through the U.S. Communities purchasing agreement;</w:t>
      </w:r>
    </w:p>
    <w:p w:rsidR="005A36CD" w:rsidRDefault="005A36CD">
      <w:pPr>
        <w:pStyle w:val="BodyText"/>
      </w:pPr>
    </w:p>
    <w:p w:rsidR="005A36CD" w:rsidRDefault="00BA2F86">
      <w:pPr>
        <w:ind w:left="940" w:right="508"/>
        <w:rPr>
          <w:sz w:val="24"/>
        </w:rPr>
      </w:pPr>
      <w:r>
        <w:rPr>
          <w:b/>
          <w:sz w:val="24"/>
        </w:rPr>
        <w:t xml:space="preserve">NOW, THEREFORE, BE IT RESOLVED, </w:t>
      </w:r>
      <w:r>
        <w:rPr>
          <w:sz w:val="24"/>
        </w:rPr>
        <w:t xml:space="preserve">that the proposal for the upgrades and improvements to the HVAC system is hereby awarded to Trane U.S., Inc. for </w:t>
      </w:r>
      <w:r>
        <w:rPr>
          <w:sz w:val="24"/>
        </w:rPr>
        <w:t>their bid of</w:t>
      </w:r>
    </w:p>
    <w:p w:rsidR="005A36CD" w:rsidRDefault="00BA2F86">
      <w:pPr>
        <w:pStyle w:val="BodyText"/>
        <w:spacing w:before="1"/>
        <w:ind w:left="940"/>
      </w:pPr>
      <w:r>
        <w:t>$140,750.00.</w:t>
      </w:r>
    </w:p>
    <w:p w:rsidR="005A36CD" w:rsidRDefault="005A36CD">
      <w:pPr>
        <w:pStyle w:val="BodyText"/>
        <w:rPr>
          <w:sz w:val="28"/>
        </w:rPr>
      </w:pPr>
    </w:p>
    <w:p w:rsidR="005A36CD" w:rsidRDefault="00BA2F86">
      <w:pPr>
        <w:pStyle w:val="BodyText"/>
        <w:ind w:left="940"/>
      </w:pPr>
      <w:r>
        <w:t>Unanimously carried.</w:t>
      </w:r>
    </w:p>
    <w:p w:rsidR="005A36CD" w:rsidRDefault="005A36CD">
      <w:pPr>
        <w:sectPr w:rsidR="005A36CD">
          <w:pgSz w:w="12240" w:h="15840"/>
          <w:pgMar w:top="1540" w:right="640" w:bottom="280" w:left="1580" w:header="729" w:footer="0" w:gutter="0"/>
          <w:cols w:space="720"/>
        </w:sectPr>
      </w:pPr>
    </w:p>
    <w:p w:rsidR="005A36CD" w:rsidRDefault="005A36CD">
      <w:pPr>
        <w:pStyle w:val="BodyText"/>
        <w:spacing w:before="9"/>
        <w:rPr>
          <w:sz w:val="15"/>
        </w:rPr>
      </w:pPr>
    </w:p>
    <w:p w:rsidR="005A36CD" w:rsidRDefault="00BA2F86">
      <w:pPr>
        <w:pStyle w:val="BodyText"/>
        <w:spacing w:before="90"/>
        <w:ind w:left="220" w:right="709"/>
      </w:pPr>
      <w:r>
        <w:rPr>
          <w:b/>
        </w:rPr>
        <w:t xml:space="preserve">ON MOTION </w:t>
      </w:r>
      <w:r>
        <w:t>by Mayor DeLano, seconded by Trustee Etu, it was moved to leave the regular agenda 9:55 p.m. to consider two new resolutions.</w:t>
      </w:r>
    </w:p>
    <w:p w:rsidR="005A36CD" w:rsidRDefault="005A36CD">
      <w:pPr>
        <w:pStyle w:val="BodyText"/>
      </w:pPr>
    </w:p>
    <w:p w:rsidR="005A36CD" w:rsidRDefault="00BA2F86">
      <w:pPr>
        <w:pStyle w:val="BodyText"/>
        <w:ind w:left="940"/>
      </w:pPr>
      <w:r>
        <w:t>Unanimously carried.</w:t>
      </w:r>
    </w:p>
    <w:p w:rsidR="005A36CD" w:rsidRDefault="005A36CD">
      <w:pPr>
        <w:pStyle w:val="BodyText"/>
        <w:rPr>
          <w:sz w:val="26"/>
        </w:rPr>
      </w:pPr>
    </w:p>
    <w:p w:rsidR="005A36CD" w:rsidRDefault="005A36CD">
      <w:pPr>
        <w:pStyle w:val="BodyText"/>
        <w:rPr>
          <w:sz w:val="26"/>
        </w:rPr>
      </w:pPr>
    </w:p>
    <w:p w:rsidR="005A36CD" w:rsidRDefault="005A36CD">
      <w:pPr>
        <w:pStyle w:val="BodyText"/>
        <w:rPr>
          <w:sz w:val="26"/>
        </w:rPr>
      </w:pPr>
    </w:p>
    <w:p w:rsidR="005A36CD" w:rsidRDefault="00BA2F86">
      <w:pPr>
        <w:pStyle w:val="BodyText"/>
        <w:spacing w:before="207"/>
        <w:ind w:left="220" w:right="442"/>
      </w:pPr>
      <w:r>
        <w:rPr>
          <w:b/>
        </w:rPr>
        <w:t xml:space="preserve">ON MOTION </w:t>
      </w:r>
      <w:r>
        <w:t>by Mayor DeLano, seconded by Deputy Mayor Piazza, it was moved to adopt the following resolution:</w:t>
      </w:r>
    </w:p>
    <w:p w:rsidR="005A36CD" w:rsidRDefault="005A36CD">
      <w:pPr>
        <w:pStyle w:val="BodyText"/>
      </w:pPr>
    </w:p>
    <w:p w:rsidR="005A36CD" w:rsidRDefault="00BA2F86">
      <w:pPr>
        <w:pStyle w:val="BodyText"/>
        <w:ind w:left="940" w:right="175"/>
      </w:pPr>
      <w:r>
        <w:rPr>
          <w:b/>
        </w:rPr>
        <w:t>RESOLVED</w:t>
      </w:r>
      <w:r>
        <w:t>, that the Mayor is hereby authorized to sign the Master Municipal Agreement between the Village of Williamsville and the NYS Comptroller’s Office Co</w:t>
      </w:r>
      <w:r>
        <w:t>ntract #D027408 to install traffic control devices and pavement markings on Mill St. from Mill St. north of Glen Ave. to Mill St. south of Glen Ave. and to install a pedestrian crossing with pedestrian activated rapid flashing beacons; and</w:t>
      </w:r>
    </w:p>
    <w:p w:rsidR="005A36CD" w:rsidRDefault="005A36CD">
      <w:pPr>
        <w:pStyle w:val="BodyText"/>
        <w:spacing w:before="1"/>
      </w:pPr>
    </w:p>
    <w:p w:rsidR="005A36CD" w:rsidRDefault="00BA2F86">
      <w:pPr>
        <w:pStyle w:val="BodyText"/>
        <w:ind w:left="940" w:right="1180"/>
      </w:pPr>
      <w:r>
        <w:rPr>
          <w:b/>
        </w:rPr>
        <w:t>BE IT FURTHER R</w:t>
      </w:r>
      <w:r>
        <w:rPr>
          <w:b/>
        </w:rPr>
        <w:t>ESOLVED</w:t>
      </w:r>
      <w:r>
        <w:t>, that the sidewalks will be modified to facilitate accessibility and signage and striping will be installed; and</w:t>
      </w:r>
    </w:p>
    <w:p w:rsidR="005A36CD" w:rsidRDefault="005A36CD">
      <w:pPr>
        <w:pStyle w:val="BodyText"/>
      </w:pPr>
    </w:p>
    <w:p w:rsidR="005A36CD" w:rsidRDefault="00BA2F86">
      <w:pPr>
        <w:spacing w:line="480" w:lineRule="auto"/>
        <w:ind w:left="940" w:right="1886"/>
        <w:rPr>
          <w:sz w:val="24"/>
        </w:rPr>
      </w:pPr>
      <w:r>
        <w:rPr>
          <w:b/>
          <w:sz w:val="24"/>
        </w:rPr>
        <w:t>BE IT FURTHER RESOLVED</w:t>
      </w:r>
      <w:r>
        <w:rPr>
          <w:sz w:val="24"/>
        </w:rPr>
        <w:t>, that the grant amount is for $50,000.00. Unanimously carried.</w:t>
      </w:r>
    </w:p>
    <w:p w:rsidR="005A36CD" w:rsidRDefault="005A36CD">
      <w:pPr>
        <w:pStyle w:val="BodyText"/>
        <w:rPr>
          <w:sz w:val="26"/>
        </w:rPr>
      </w:pPr>
    </w:p>
    <w:p w:rsidR="005A36CD" w:rsidRDefault="005A36CD">
      <w:pPr>
        <w:pStyle w:val="BodyText"/>
        <w:rPr>
          <w:sz w:val="22"/>
        </w:rPr>
      </w:pPr>
    </w:p>
    <w:p w:rsidR="005A36CD" w:rsidRDefault="00BA2F86">
      <w:pPr>
        <w:pStyle w:val="BodyText"/>
        <w:ind w:left="220"/>
      </w:pPr>
      <w:r>
        <w:rPr>
          <w:b/>
        </w:rPr>
        <w:t xml:space="preserve">ON MOTION </w:t>
      </w:r>
      <w:r>
        <w:t xml:space="preserve">by Mayor DeLano, seconded by Deputy </w:t>
      </w:r>
      <w:r>
        <w:t>Mayor Piazza, it was moved to adopt the following resolution:</w:t>
      </w:r>
    </w:p>
    <w:p w:rsidR="005A36CD" w:rsidRDefault="005A36CD">
      <w:pPr>
        <w:pStyle w:val="BodyText"/>
      </w:pPr>
    </w:p>
    <w:p w:rsidR="005A36CD" w:rsidRDefault="00BA2F86">
      <w:pPr>
        <w:pStyle w:val="BodyText"/>
        <w:spacing w:before="1"/>
        <w:ind w:left="940" w:right="415"/>
      </w:pPr>
      <w:r>
        <w:rPr>
          <w:b/>
        </w:rPr>
        <w:t xml:space="preserve">RESOLVED, </w:t>
      </w:r>
      <w:r>
        <w:t xml:space="preserve">that the Village Administrator is hereby authorized and directed to publish notice of a public hearing to be held at Village Hall, 5565 Main St., Williamsville, New York, on April 8, </w:t>
      </w:r>
      <w:r>
        <w:t>2019 at 7:30 p.m. to hear all persons interested in commenting on a proposed local law amending Chapter 31 of the Village Code which would regulate Flood Damage Prevention.</w:t>
      </w:r>
    </w:p>
    <w:p w:rsidR="005A36CD" w:rsidRDefault="005A36CD">
      <w:pPr>
        <w:pStyle w:val="BodyText"/>
        <w:spacing w:before="11"/>
        <w:rPr>
          <w:sz w:val="23"/>
        </w:rPr>
      </w:pPr>
    </w:p>
    <w:p w:rsidR="005A36CD" w:rsidRDefault="00BA2F86">
      <w:pPr>
        <w:pStyle w:val="BodyText"/>
        <w:ind w:left="940"/>
      </w:pPr>
      <w:r>
        <w:t>Unanimously carried.</w:t>
      </w:r>
    </w:p>
    <w:p w:rsidR="005A36CD" w:rsidRDefault="005A36CD">
      <w:pPr>
        <w:pStyle w:val="BodyText"/>
        <w:rPr>
          <w:sz w:val="26"/>
        </w:rPr>
      </w:pPr>
    </w:p>
    <w:p w:rsidR="005A36CD" w:rsidRDefault="005A36CD">
      <w:pPr>
        <w:pStyle w:val="BodyText"/>
        <w:rPr>
          <w:sz w:val="26"/>
        </w:rPr>
      </w:pPr>
    </w:p>
    <w:p w:rsidR="005A36CD" w:rsidRDefault="00BA2F86">
      <w:pPr>
        <w:pStyle w:val="BodyText"/>
        <w:spacing w:before="231"/>
        <w:ind w:left="220" w:right="395"/>
      </w:pPr>
      <w:r>
        <w:rPr>
          <w:b/>
        </w:rPr>
        <w:t xml:space="preserve">ON MOTION </w:t>
      </w:r>
      <w:r>
        <w:t xml:space="preserve">by Mayor DeLano, seconded by Trustee Etu, it was </w:t>
      </w:r>
      <w:r>
        <w:t>moved to return to the regular agenda at 9:56 p.m.</w:t>
      </w:r>
    </w:p>
    <w:p w:rsidR="005A36CD" w:rsidRDefault="005A36CD">
      <w:pPr>
        <w:pStyle w:val="BodyText"/>
      </w:pPr>
    </w:p>
    <w:p w:rsidR="005A36CD" w:rsidRDefault="00BA2F86">
      <w:pPr>
        <w:pStyle w:val="BodyText"/>
        <w:ind w:left="940"/>
      </w:pPr>
      <w:r>
        <w:t>Unanimously carried.</w:t>
      </w:r>
    </w:p>
    <w:p w:rsidR="005A36CD" w:rsidRDefault="005A36CD">
      <w:pPr>
        <w:sectPr w:rsidR="005A36CD">
          <w:pgSz w:w="12240" w:h="15840"/>
          <w:pgMar w:top="1540" w:right="640" w:bottom="280" w:left="1580" w:header="729" w:footer="0" w:gutter="0"/>
          <w:cols w:space="720"/>
        </w:sectPr>
      </w:pPr>
    </w:p>
    <w:p w:rsidR="005A36CD" w:rsidRDefault="005A36CD">
      <w:pPr>
        <w:pStyle w:val="BodyText"/>
        <w:spacing w:before="2"/>
        <w:rPr>
          <w:sz w:val="16"/>
        </w:rPr>
      </w:pPr>
    </w:p>
    <w:p w:rsidR="005A36CD" w:rsidRDefault="00BA2F86">
      <w:pPr>
        <w:pStyle w:val="Heading1"/>
        <w:spacing w:before="90"/>
      </w:pPr>
      <w:r>
        <w:rPr>
          <w:u w:val="thick"/>
        </w:rPr>
        <w:t>Report – Trustee Rogers</w:t>
      </w:r>
    </w:p>
    <w:p w:rsidR="005A36CD" w:rsidRDefault="005A36CD">
      <w:pPr>
        <w:pStyle w:val="BodyText"/>
        <w:spacing w:before="9"/>
        <w:rPr>
          <w:b/>
          <w:sz w:val="15"/>
        </w:rPr>
      </w:pPr>
    </w:p>
    <w:p w:rsidR="005A36CD" w:rsidRDefault="00BA2F86">
      <w:pPr>
        <w:spacing w:before="90" w:line="480" w:lineRule="auto"/>
        <w:ind w:left="220" w:right="1181"/>
        <w:rPr>
          <w:sz w:val="24"/>
        </w:rPr>
      </w:pPr>
      <w:r>
        <w:rPr>
          <w:i/>
          <w:sz w:val="24"/>
        </w:rPr>
        <w:t xml:space="preserve">Trustee Rogers reported on the following topic(s): </w:t>
      </w:r>
      <w:r>
        <w:rPr>
          <w:sz w:val="24"/>
        </w:rPr>
        <w:t>Called out for parks volunteers. Trustee Rogers had no resolutions on the agenda.</w:t>
      </w:r>
    </w:p>
    <w:p w:rsidR="005A36CD" w:rsidRDefault="005A36CD">
      <w:pPr>
        <w:pStyle w:val="BodyText"/>
        <w:rPr>
          <w:sz w:val="26"/>
        </w:rPr>
      </w:pPr>
    </w:p>
    <w:p w:rsidR="005A36CD" w:rsidRDefault="005A36CD">
      <w:pPr>
        <w:pStyle w:val="BodyText"/>
        <w:rPr>
          <w:sz w:val="22"/>
        </w:rPr>
      </w:pPr>
    </w:p>
    <w:p w:rsidR="005A36CD" w:rsidRDefault="00BA2F86">
      <w:pPr>
        <w:ind w:left="220"/>
        <w:rPr>
          <w:sz w:val="24"/>
        </w:rPr>
      </w:pPr>
      <w:r>
        <w:rPr>
          <w:b/>
          <w:sz w:val="24"/>
          <w:u w:val="thick"/>
        </w:rPr>
        <w:t>Report – Deputy Mayor Piazza</w:t>
      </w:r>
      <w:r>
        <w:rPr>
          <w:b/>
          <w:sz w:val="24"/>
        </w:rPr>
        <w:t xml:space="preserve"> </w:t>
      </w:r>
      <w:r>
        <w:rPr>
          <w:sz w:val="24"/>
        </w:rPr>
        <w:t>– No report.</w:t>
      </w:r>
    </w:p>
    <w:p w:rsidR="005A36CD" w:rsidRDefault="005A36CD">
      <w:pPr>
        <w:pStyle w:val="BodyText"/>
        <w:spacing w:before="2"/>
        <w:rPr>
          <w:sz w:val="16"/>
        </w:rPr>
      </w:pPr>
    </w:p>
    <w:p w:rsidR="005A36CD" w:rsidRDefault="00BA2F86">
      <w:pPr>
        <w:pStyle w:val="BodyText"/>
        <w:spacing w:before="90"/>
        <w:ind w:left="280"/>
      </w:pPr>
      <w:r>
        <w:t>Deputy Mayor Piazza had no resolutions on the agenda.</w:t>
      </w:r>
    </w:p>
    <w:p w:rsidR="005A36CD" w:rsidRDefault="005A36CD">
      <w:pPr>
        <w:pStyle w:val="BodyText"/>
        <w:rPr>
          <w:sz w:val="26"/>
        </w:rPr>
      </w:pPr>
    </w:p>
    <w:p w:rsidR="005A36CD" w:rsidRDefault="005A36CD">
      <w:pPr>
        <w:pStyle w:val="BodyText"/>
        <w:rPr>
          <w:sz w:val="26"/>
        </w:rPr>
      </w:pPr>
    </w:p>
    <w:p w:rsidR="005A36CD" w:rsidRDefault="005A36CD">
      <w:pPr>
        <w:pStyle w:val="BodyText"/>
        <w:spacing w:before="5"/>
        <w:rPr>
          <w:sz w:val="20"/>
        </w:rPr>
      </w:pPr>
    </w:p>
    <w:p w:rsidR="005A36CD" w:rsidRDefault="00BA2F86">
      <w:pPr>
        <w:pStyle w:val="Heading1"/>
        <w:spacing w:before="1"/>
      </w:pPr>
      <w:r>
        <w:rPr>
          <w:u w:val="thick"/>
        </w:rPr>
        <w:t>Report – Trustee Yates</w:t>
      </w:r>
    </w:p>
    <w:p w:rsidR="005A36CD" w:rsidRDefault="005A36CD">
      <w:pPr>
        <w:pStyle w:val="BodyText"/>
        <w:spacing w:before="8"/>
        <w:rPr>
          <w:b/>
          <w:sz w:val="15"/>
        </w:rPr>
      </w:pPr>
    </w:p>
    <w:p w:rsidR="005A36CD" w:rsidRDefault="00BA2F86">
      <w:pPr>
        <w:spacing w:before="97" w:line="232" w:lineRule="auto"/>
        <w:ind w:left="220" w:right="207"/>
        <w:jc w:val="both"/>
        <w:rPr>
          <w:sz w:val="24"/>
        </w:rPr>
      </w:pPr>
      <w:r>
        <w:rPr>
          <w:i/>
          <w:sz w:val="24"/>
        </w:rPr>
        <w:t xml:space="preserve">Trustee Yates reported on the following topic(s): </w:t>
      </w:r>
      <w:r>
        <w:rPr>
          <w:sz w:val="24"/>
        </w:rPr>
        <w:t>Beautification Committee Garden Cleanup Day is scheduled for April 13</w:t>
      </w:r>
      <w:r>
        <w:rPr>
          <w:position w:val="9"/>
          <w:sz w:val="16"/>
        </w:rPr>
        <w:t>th</w:t>
      </w:r>
      <w:r>
        <w:rPr>
          <w:sz w:val="24"/>
        </w:rPr>
        <w:t xml:space="preserve">, 9 a.m. - </w:t>
      </w:r>
      <w:r>
        <w:rPr>
          <w:sz w:val="24"/>
        </w:rPr>
        <w:t>Noon; Thanked Carolyn Schlifke for all her years of service to the Village; Farmers Market opens for the season on 5/18.</w:t>
      </w:r>
    </w:p>
    <w:p w:rsidR="005A36CD" w:rsidRDefault="005A36CD">
      <w:pPr>
        <w:pStyle w:val="BodyText"/>
        <w:spacing w:before="3"/>
      </w:pPr>
    </w:p>
    <w:p w:rsidR="005A36CD" w:rsidRDefault="00BA2F86">
      <w:pPr>
        <w:pStyle w:val="BodyText"/>
        <w:ind w:left="220"/>
        <w:jc w:val="both"/>
      </w:pPr>
      <w:r>
        <w:t>Trustee Rogers had no resolutions on the agenda.</w:t>
      </w:r>
    </w:p>
    <w:p w:rsidR="005A36CD" w:rsidRDefault="005A36CD">
      <w:pPr>
        <w:pStyle w:val="BodyText"/>
        <w:rPr>
          <w:sz w:val="26"/>
        </w:rPr>
      </w:pPr>
    </w:p>
    <w:p w:rsidR="005A36CD" w:rsidRDefault="005A36CD">
      <w:pPr>
        <w:pStyle w:val="BodyText"/>
        <w:rPr>
          <w:sz w:val="26"/>
        </w:rPr>
      </w:pPr>
    </w:p>
    <w:p w:rsidR="005A36CD" w:rsidRDefault="005A36CD">
      <w:pPr>
        <w:pStyle w:val="BodyText"/>
        <w:spacing w:before="5"/>
        <w:rPr>
          <w:sz w:val="20"/>
        </w:rPr>
      </w:pPr>
    </w:p>
    <w:p w:rsidR="005A36CD" w:rsidRDefault="00BA2F86">
      <w:pPr>
        <w:pStyle w:val="Heading1"/>
        <w:jc w:val="both"/>
      </w:pPr>
      <w:r>
        <w:rPr>
          <w:u w:val="thick"/>
        </w:rPr>
        <w:t>Report – Trustee Etu</w:t>
      </w:r>
    </w:p>
    <w:p w:rsidR="005A36CD" w:rsidRDefault="005A36CD">
      <w:pPr>
        <w:pStyle w:val="BodyText"/>
        <w:spacing w:before="9"/>
        <w:rPr>
          <w:b/>
          <w:sz w:val="15"/>
        </w:rPr>
      </w:pPr>
    </w:p>
    <w:p w:rsidR="005A36CD" w:rsidRDefault="00BA2F86">
      <w:pPr>
        <w:pStyle w:val="BodyText"/>
        <w:spacing w:before="90"/>
        <w:ind w:left="220" w:right="242"/>
      </w:pPr>
      <w:r>
        <w:rPr>
          <w:i/>
        </w:rPr>
        <w:t xml:space="preserve">Trustee Etu reported on the following topic(s): </w:t>
      </w:r>
      <w:r>
        <w:t>Second graders are coming to park to cleanup on 4/15; At the last Parks Committee meeting a comment was made by me on the Natale Land Swap agreement and it was taken out of context and mis-quoted. Thursday 3/21/19 met with DOT re lane widths.</w:t>
      </w:r>
    </w:p>
    <w:p w:rsidR="005A36CD" w:rsidRDefault="005A36CD">
      <w:pPr>
        <w:pStyle w:val="BodyText"/>
        <w:rPr>
          <w:sz w:val="26"/>
        </w:rPr>
      </w:pPr>
    </w:p>
    <w:p w:rsidR="005A36CD" w:rsidRDefault="005A36CD">
      <w:pPr>
        <w:pStyle w:val="BodyText"/>
        <w:rPr>
          <w:sz w:val="22"/>
        </w:rPr>
      </w:pPr>
    </w:p>
    <w:p w:rsidR="005A36CD" w:rsidRDefault="00BA2F86">
      <w:pPr>
        <w:pStyle w:val="BodyText"/>
        <w:ind w:left="220" w:right="709"/>
      </w:pPr>
      <w:r>
        <w:rPr>
          <w:b/>
        </w:rPr>
        <w:t xml:space="preserve">ON MOTION </w:t>
      </w:r>
      <w:r>
        <w:t>b</w:t>
      </w:r>
      <w:r>
        <w:t>y Mayor DeLano, seconded by Trustee Etu, it was moved to leave the regular agenda at 10:05 p.m. to consider a new resolution.</w:t>
      </w:r>
    </w:p>
    <w:p w:rsidR="005A36CD" w:rsidRDefault="005A36CD">
      <w:pPr>
        <w:pStyle w:val="BodyText"/>
      </w:pPr>
    </w:p>
    <w:p w:rsidR="005A36CD" w:rsidRDefault="00BA2F86">
      <w:pPr>
        <w:pStyle w:val="BodyText"/>
        <w:ind w:left="940"/>
      </w:pPr>
      <w:r>
        <w:t>Unanimously carried.</w:t>
      </w:r>
    </w:p>
    <w:p w:rsidR="005A36CD" w:rsidRDefault="005A36CD">
      <w:pPr>
        <w:pStyle w:val="BodyText"/>
        <w:rPr>
          <w:sz w:val="26"/>
        </w:rPr>
      </w:pPr>
    </w:p>
    <w:p w:rsidR="005A36CD" w:rsidRDefault="005A36CD">
      <w:pPr>
        <w:pStyle w:val="BodyText"/>
        <w:spacing w:before="1"/>
        <w:rPr>
          <w:sz w:val="22"/>
        </w:rPr>
      </w:pPr>
    </w:p>
    <w:p w:rsidR="005A36CD" w:rsidRDefault="00BA2F86">
      <w:pPr>
        <w:pStyle w:val="BodyText"/>
        <w:ind w:left="220" w:right="428"/>
      </w:pPr>
      <w:r>
        <w:rPr>
          <w:b/>
        </w:rPr>
        <w:t xml:space="preserve">ON MOTION </w:t>
      </w:r>
      <w:r>
        <w:t>by Mayor DeLano, seconded by Trustee Etu, it was moved to adopt the following resolution:</w:t>
      </w:r>
    </w:p>
    <w:p w:rsidR="005A36CD" w:rsidRDefault="005A36CD">
      <w:pPr>
        <w:pStyle w:val="BodyText"/>
      </w:pPr>
    </w:p>
    <w:p w:rsidR="005A36CD" w:rsidRDefault="00BA2F86">
      <w:pPr>
        <w:pStyle w:val="BodyText"/>
        <w:spacing w:line="480" w:lineRule="auto"/>
        <w:ind w:left="940"/>
      </w:pPr>
      <w:r>
        <w:rPr>
          <w:b/>
        </w:rPr>
        <w:t>RESOL</w:t>
      </w:r>
      <w:r>
        <w:rPr>
          <w:b/>
        </w:rPr>
        <w:t>VED</w:t>
      </w:r>
      <w:r>
        <w:t>, that the overnight winter parking ban is hereby lifted, effective immediately. Unanimously carried.</w:t>
      </w:r>
    </w:p>
    <w:p w:rsidR="005A36CD" w:rsidRDefault="005A36CD">
      <w:pPr>
        <w:spacing w:line="480" w:lineRule="auto"/>
        <w:sectPr w:rsidR="005A36CD">
          <w:pgSz w:w="12240" w:h="15840"/>
          <w:pgMar w:top="1540" w:right="640" w:bottom="280" w:left="1580" w:header="729" w:footer="0" w:gutter="0"/>
          <w:cols w:space="720"/>
        </w:sectPr>
      </w:pPr>
    </w:p>
    <w:p w:rsidR="005A36CD" w:rsidRDefault="005A36CD">
      <w:pPr>
        <w:pStyle w:val="BodyText"/>
        <w:spacing w:before="9"/>
        <w:rPr>
          <w:sz w:val="15"/>
        </w:rPr>
      </w:pPr>
    </w:p>
    <w:p w:rsidR="005A36CD" w:rsidRDefault="00BA2F86">
      <w:pPr>
        <w:pStyle w:val="BodyText"/>
        <w:spacing w:before="90"/>
        <w:ind w:left="220"/>
      </w:pPr>
      <w:r>
        <w:rPr>
          <w:b/>
        </w:rPr>
        <w:t xml:space="preserve">ON MOTION </w:t>
      </w:r>
      <w:r>
        <w:t>by Mayor DeLano, seconded by Trustee Etu, it was moved at 10:05 p.m. to return to the regular agenda.</w:t>
      </w:r>
    </w:p>
    <w:p w:rsidR="005A36CD" w:rsidRDefault="005A36CD">
      <w:pPr>
        <w:pStyle w:val="BodyText"/>
      </w:pPr>
    </w:p>
    <w:p w:rsidR="005A36CD" w:rsidRDefault="00BA2F86">
      <w:pPr>
        <w:pStyle w:val="BodyText"/>
        <w:ind w:left="940"/>
      </w:pPr>
      <w:r>
        <w:t>Unanimously carried.</w:t>
      </w:r>
    </w:p>
    <w:p w:rsidR="005A36CD" w:rsidRDefault="005A36CD">
      <w:pPr>
        <w:pStyle w:val="BodyText"/>
        <w:rPr>
          <w:sz w:val="26"/>
        </w:rPr>
      </w:pPr>
    </w:p>
    <w:p w:rsidR="005A36CD" w:rsidRDefault="005A36CD">
      <w:pPr>
        <w:pStyle w:val="BodyText"/>
        <w:rPr>
          <w:sz w:val="26"/>
        </w:rPr>
      </w:pPr>
    </w:p>
    <w:p w:rsidR="005A36CD" w:rsidRDefault="005A36CD">
      <w:pPr>
        <w:pStyle w:val="BodyText"/>
        <w:spacing w:before="5"/>
        <w:rPr>
          <w:sz w:val="20"/>
        </w:rPr>
      </w:pPr>
    </w:p>
    <w:p w:rsidR="005A36CD" w:rsidRDefault="00BA2F86">
      <w:pPr>
        <w:pStyle w:val="Heading1"/>
      </w:pPr>
      <w:r>
        <w:rPr>
          <w:u w:val="thick"/>
        </w:rPr>
        <w:t>Staff Report(s)</w:t>
      </w:r>
    </w:p>
    <w:p w:rsidR="005A36CD" w:rsidRDefault="005A36CD">
      <w:pPr>
        <w:pStyle w:val="BodyText"/>
        <w:spacing w:before="9"/>
        <w:rPr>
          <w:b/>
          <w:sz w:val="15"/>
        </w:rPr>
      </w:pPr>
    </w:p>
    <w:p w:rsidR="005A36CD" w:rsidRDefault="00BA2F86">
      <w:pPr>
        <w:spacing w:before="90"/>
        <w:ind w:left="220" w:right="172"/>
        <w:rPr>
          <w:sz w:val="24"/>
        </w:rPr>
      </w:pPr>
      <w:r>
        <w:rPr>
          <w:i/>
          <w:sz w:val="24"/>
        </w:rPr>
        <w:t>Director of Community Development DePriest reported on the following topic(s)</w:t>
      </w:r>
      <w:r>
        <w:rPr>
          <w:sz w:val="24"/>
        </w:rPr>
        <w:t>: Adding the lifting of the overnight winter parking ban to the Village Facebook page; vacant Main Street frontages as of 3/1/19 totaled 10; will be holding a ro</w:t>
      </w:r>
      <w:r>
        <w:rPr>
          <w:sz w:val="24"/>
        </w:rPr>
        <w:t>undtable discussion with IDAs, business owners and elected official regarding these vacancies and how to fill</w:t>
      </w:r>
      <w:r>
        <w:rPr>
          <w:spacing w:val="-2"/>
          <w:sz w:val="24"/>
        </w:rPr>
        <w:t xml:space="preserve"> </w:t>
      </w:r>
      <w:r>
        <w:rPr>
          <w:sz w:val="24"/>
        </w:rPr>
        <w:t>them.</w:t>
      </w:r>
    </w:p>
    <w:p w:rsidR="005A36CD" w:rsidRDefault="005A36CD">
      <w:pPr>
        <w:pStyle w:val="BodyText"/>
        <w:rPr>
          <w:sz w:val="26"/>
        </w:rPr>
      </w:pPr>
    </w:p>
    <w:p w:rsidR="005A36CD" w:rsidRDefault="005A36CD">
      <w:pPr>
        <w:pStyle w:val="BodyText"/>
        <w:rPr>
          <w:sz w:val="26"/>
        </w:rPr>
      </w:pPr>
    </w:p>
    <w:p w:rsidR="005A36CD" w:rsidRDefault="00BA2F86">
      <w:pPr>
        <w:pStyle w:val="BodyText"/>
        <w:spacing w:before="230"/>
        <w:ind w:left="220"/>
      </w:pPr>
      <w:r>
        <w:rPr>
          <w:b/>
        </w:rPr>
        <w:t xml:space="preserve">ON MOTION </w:t>
      </w:r>
      <w:r>
        <w:t>by Mayor DeLano, seconded by Trustee Etu, it was moved to adjourn the meeting at 10:06 p.m.</w:t>
      </w:r>
    </w:p>
    <w:p w:rsidR="005A36CD" w:rsidRDefault="005A36CD">
      <w:pPr>
        <w:pStyle w:val="BodyText"/>
      </w:pPr>
    </w:p>
    <w:p w:rsidR="005A36CD" w:rsidRDefault="00BA2F86">
      <w:pPr>
        <w:pStyle w:val="BodyText"/>
        <w:ind w:left="1000"/>
      </w:pPr>
      <w:r>
        <w:t>Unanimously carried.</w:t>
      </w:r>
    </w:p>
    <w:p w:rsidR="005A36CD" w:rsidRDefault="005A36CD">
      <w:pPr>
        <w:pStyle w:val="BodyText"/>
        <w:rPr>
          <w:sz w:val="20"/>
        </w:rPr>
      </w:pPr>
    </w:p>
    <w:p w:rsidR="005A36CD" w:rsidRDefault="005A36CD">
      <w:pPr>
        <w:pStyle w:val="BodyText"/>
        <w:rPr>
          <w:sz w:val="20"/>
        </w:rPr>
      </w:pPr>
    </w:p>
    <w:p w:rsidR="005A36CD" w:rsidRDefault="00BA2F86">
      <w:pPr>
        <w:pStyle w:val="BodyText"/>
        <w:spacing w:before="9"/>
        <w:rPr>
          <w:sz w:val="27"/>
        </w:rPr>
      </w:pPr>
      <w:r>
        <w:pict>
          <v:line id="_x0000_s1026" style="position:absolute;z-index:-251655168;mso-wrap-distance-left:0;mso-wrap-distance-right:0;mso-position-horizontal-relative:page" from="306.05pt,18.2pt" to="504.05pt,18.2pt" strokeweight=".48pt">
            <w10:wrap type="topAndBottom" anchorx="page"/>
          </v:line>
        </w:pict>
      </w:r>
    </w:p>
    <w:p w:rsidR="005A36CD" w:rsidRDefault="00BA2F86">
      <w:pPr>
        <w:pStyle w:val="BodyText"/>
        <w:spacing w:line="247" w:lineRule="exact"/>
        <w:ind w:left="4541"/>
      </w:pPr>
      <w:r>
        <w:t>Judith A. Kindron</w:t>
      </w:r>
    </w:p>
    <w:p w:rsidR="005A36CD" w:rsidRDefault="00BA2F86">
      <w:pPr>
        <w:pStyle w:val="BodyText"/>
        <w:ind w:left="4541"/>
      </w:pPr>
      <w:r>
        <w:t>Administrator/Clerk-Treasurer</w:t>
      </w:r>
    </w:p>
    <w:sectPr w:rsidR="005A36CD">
      <w:pgSz w:w="12240" w:h="15840"/>
      <w:pgMar w:top="154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F86" w:rsidRDefault="00BA2F86">
      <w:r>
        <w:separator/>
      </w:r>
    </w:p>
  </w:endnote>
  <w:endnote w:type="continuationSeparator" w:id="0">
    <w:p w:rsidR="00BA2F86" w:rsidRDefault="00BA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F86" w:rsidRDefault="00BA2F86">
      <w:r>
        <w:separator/>
      </w:r>
    </w:p>
  </w:footnote>
  <w:footnote w:type="continuationSeparator" w:id="0">
    <w:p w:rsidR="00BA2F86" w:rsidRDefault="00BA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6CD" w:rsidRDefault="00BA2F8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76.6pt;height:42.9pt;z-index:-251658752;mso-position-horizontal-relative:page;mso-position-vertical-relative:page" filled="f" stroked="f">
          <v:textbox inset="0,0,0,0">
            <w:txbxContent>
              <w:p w:rsidR="005A36CD" w:rsidRDefault="00BA2F86">
                <w:pPr>
                  <w:spacing w:before="10"/>
                  <w:ind w:left="20" w:right="-1"/>
                  <w:rPr>
                    <w:b/>
                    <w:sz w:val="24"/>
                  </w:rPr>
                </w:pPr>
                <w:r>
                  <w:rPr>
                    <w:b/>
                    <w:sz w:val="24"/>
                  </w:rPr>
                  <w:t>Minutes of the regular meeting of the Village of Williamsville Board of Trustees held at Village Hall, 5565 Main Street, Williamsville, New York, on Monday, March 25, 2019 at 7:30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53B3E"/>
    <w:multiLevelType w:val="hybridMultilevel"/>
    <w:tmpl w:val="DA847B1A"/>
    <w:lvl w:ilvl="0" w:tplc="02F27B9E">
      <w:start w:val="1"/>
      <w:numFmt w:val="decimal"/>
      <w:lvlText w:val="%1."/>
      <w:lvlJc w:val="left"/>
      <w:pPr>
        <w:ind w:left="940" w:hanging="360"/>
        <w:jc w:val="left"/>
      </w:pPr>
      <w:rPr>
        <w:rFonts w:hint="default"/>
        <w:i/>
        <w:spacing w:val="-6"/>
        <w:w w:val="99"/>
        <w:lang w:val="en-US" w:eastAsia="en-US" w:bidi="en-US"/>
      </w:rPr>
    </w:lvl>
    <w:lvl w:ilvl="1" w:tplc="E26C0134">
      <w:numFmt w:val="bullet"/>
      <w:lvlText w:val="•"/>
      <w:lvlJc w:val="left"/>
      <w:pPr>
        <w:ind w:left="1848" w:hanging="360"/>
      </w:pPr>
      <w:rPr>
        <w:rFonts w:hint="default"/>
        <w:lang w:val="en-US" w:eastAsia="en-US" w:bidi="en-US"/>
      </w:rPr>
    </w:lvl>
    <w:lvl w:ilvl="2" w:tplc="8880014A">
      <w:numFmt w:val="bullet"/>
      <w:lvlText w:val="•"/>
      <w:lvlJc w:val="left"/>
      <w:pPr>
        <w:ind w:left="2756" w:hanging="360"/>
      </w:pPr>
      <w:rPr>
        <w:rFonts w:hint="default"/>
        <w:lang w:val="en-US" w:eastAsia="en-US" w:bidi="en-US"/>
      </w:rPr>
    </w:lvl>
    <w:lvl w:ilvl="3" w:tplc="ACD4B8CC">
      <w:numFmt w:val="bullet"/>
      <w:lvlText w:val="•"/>
      <w:lvlJc w:val="left"/>
      <w:pPr>
        <w:ind w:left="3664" w:hanging="360"/>
      </w:pPr>
      <w:rPr>
        <w:rFonts w:hint="default"/>
        <w:lang w:val="en-US" w:eastAsia="en-US" w:bidi="en-US"/>
      </w:rPr>
    </w:lvl>
    <w:lvl w:ilvl="4" w:tplc="FFF294CA">
      <w:numFmt w:val="bullet"/>
      <w:lvlText w:val="•"/>
      <w:lvlJc w:val="left"/>
      <w:pPr>
        <w:ind w:left="4572" w:hanging="360"/>
      </w:pPr>
      <w:rPr>
        <w:rFonts w:hint="default"/>
        <w:lang w:val="en-US" w:eastAsia="en-US" w:bidi="en-US"/>
      </w:rPr>
    </w:lvl>
    <w:lvl w:ilvl="5" w:tplc="B810D702">
      <w:numFmt w:val="bullet"/>
      <w:lvlText w:val="•"/>
      <w:lvlJc w:val="left"/>
      <w:pPr>
        <w:ind w:left="5480" w:hanging="360"/>
      </w:pPr>
      <w:rPr>
        <w:rFonts w:hint="default"/>
        <w:lang w:val="en-US" w:eastAsia="en-US" w:bidi="en-US"/>
      </w:rPr>
    </w:lvl>
    <w:lvl w:ilvl="6" w:tplc="E0B65F4C">
      <w:numFmt w:val="bullet"/>
      <w:lvlText w:val="•"/>
      <w:lvlJc w:val="left"/>
      <w:pPr>
        <w:ind w:left="6388" w:hanging="360"/>
      </w:pPr>
      <w:rPr>
        <w:rFonts w:hint="default"/>
        <w:lang w:val="en-US" w:eastAsia="en-US" w:bidi="en-US"/>
      </w:rPr>
    </w:lvl>
    <w:lvl w:ilvl="7" w:tplc="50006962">
      <w:numFmt w:val="bullet"/>
      <w:lvlText w:val="•"/>
      <w:lvlJc w:val="left"/>
      <w:pPr>
        <w:ind w:left="7296" w:hanging="360"/>
      </w:pPr>
      <w:rPr>
        <w:rFonts w:hint="default"/>
        <w:lang w:val="en-US" w:eastAsia="en-US" w:bidi="en-US"/>
      </w:rPr>
    </w:lvl>
    <w:lvl w:ilvl="8" w:tplc="5082DA14">
      <w:numFmt w:val="bullet"/>
      <w:lvlText w:val="•"/>
      <w:lvlJc w:val="left"/>
      <w:pPr>
        <w:ind w:left="8204" w:hanging="360"/>
      </w:pPr>
      <w:rPr>
        <w:rFonts w:hint="default"/>
        <w:lang w:val="en-US" w:eastAsia="en-US" w:bidi="en-US"/>
      </w:rPr>
    </w:lvl>
  </w:abstractNum>
  <w:abstractNum w:abstractNumId="1" w15:restartNumberingAfterBreak="0">
    <w:nsid w:val="65151A6C"/>
    <w:multiLevelType w:val="hybridMultilevel"/>
    <w:tmpl w:val="A6160664"/>
    <w:lvl w:ilvl="0" w:tplc="8FD09820">
      <w:start w:val="16"/>
      <w:numFmt w:val="lowerLetter"/>
      <w:lvlText w:val="%1"/>
      <w:lvlJc w:val="left"/>
      <w:pPr>
        <w:ind w:left="220" w:hanging="488"/>
        <w:jc w:val="left"/>
      </w:pPr>
      <w:rPr>
        <w:rFonts w:hint="default"/>
        <w:lang w:val="en-US" w:eastAsia="en-US" w:bidi="en-US"/>
      </w:rPr>
    </w:lvl>
    <w:lvl w:ilvl="1" w:tplc="B14C2392">
      <w:start w:val="1"/>
      <w:numFmt w:val="decimal"/>
      <w:lvlText w:val="%2."/>
      <w:lvlJc w:val="left"/>
      <w:pPr>
        <w:ind w:left="940" w:hanging="360"/>
        <w:jc w:val="left"/>
      </w:pPr>
      <w:rPr>
        <w:rFonts w:hint="default"/>
        <w:i/>
        <w:spacing w:val="-5"/>
        <w:w w:val="99"/>
        <w:lang w:val="en-US" w:eastAsia="en-US" w:bidi="en-US"/>
      </w:rPr>
    </w:lvl>
    <w:lvl w:ilvl="2" w:tplc="12128274">
      <w:start w:val="1"/>
      <w:numFmt w:val="decimal"/>
      <w:lvlText w:val="%3."/>
      <w:lvlJc w:val="left"/>
      <w:pPr>
        <w:ind w:left="1300" w:hanging="360"/>
        <w:jc w:val="left"/>
      </w:pPr>
      <w:rPr>
        <w:rFonts w:hint="default"/>
        <w:spacing w:val="-5"/>
        <w:w w:val="99"/>
        <w:lang w:val="en-US" w:eastAsia="en-US" w:bidi="en-US"/>
      </w:rPr>
    </w:lvl>
    <w:lvl w:ilvl="3" w:tplc="439C3C42">
      <w:numFmt w:val="bullet"/>
      <w:lvlText w:val="•"/>
      <w:lvlJc w:val="left"/>
      <w:pPr>
        <w:ind w:left="2390" w:hanging="360"/>
      </w:pPr>
      <w:rPr>
        <w:rFonts w:hint="default"/>
        <w:lang w:val="en-US" w:eastAsia="en-US" w:bidi="en-US"/>
      </w:rPr>
    </w:lvl>
    <w:lvl w:ilvl="4" w:tplc="07023F8C">
      <w:numFmt w:val="bullet"/>
      <w:lvlText w:val="•"/>
      <w:lvlJc w:val="left"/>
      <w:pPr>
        <w:ind w:left="3480" w:hanging="360"/>
      </w:pPr>
      <w:rPr>
        <w:rFonts w:hint="default"/>
        <w:lang w:val="en-US" w:eastAsia="en-US" w:bidi="en-US"/>
      </w:rPr>
    </w:lvl>
    <w:lvl w:ilvl="5" w:tplc="47AC1B3C">
      <w:numFmt w:val="bullet"/>
      <w:lvlText w:val="•"/>
      <w:lvlJc w:val="left"/>
      <w:pPr>
        <w:ind w:left="4570" w:hanging="360"/>
      </w:pPr>
      <w:rPr>
        <w:rFonts w:hint="default"/>
        <w:lang w:val="en-US" w:eastAsia="en-US" w:bidi="en-US"/>
      </w:rPr>
    </w:lvl>
    <w:lvl w:ilvl="6" w:tplc="1F24FA9C">
      <w:numFmt w:val="bullet"/>
      <w:lvlText w:val="•"/>
      <w:lvlJc w:val="left"/>
      <w:pPr>
        <w:ind w:left="5660" w:hanging="360"/>
      </w:pPr>
      <w:rPr>
        <w:rFonts w:hint="default"/>
        <w:lang w:val="en-US" w:eastAsia="en-US" w:bidi="en-US"/>
      </w:rPr>
    </w:lvl>
    <w:lvl w:ilvl="7" w:tplc="C8AE38EA">
      <w:numFmt w:val="bullet"/>
      <w:lvlText w:val="•"/>
      <w:lvlJc w:val="left"/>
      <w:pPr>
        <w:ind w:left="6750" w:hanging="360"/>
      </w:pPr>
      <w:rPr>
        <w:rFonts w:hint="default"/>
        <w:lang w:val="en-US" w:eastAsia="en-US" w:bidi="en-US"/>
      </w:rPr>
    </w:lvl>
    <w:lvl w:ilvl="8" w:tplc="F9EC94AC">
      <w:numFmt w:val="bullet"/>
      <w:lvlText w:val="•"/>
      <w:lvlJc w:val="left"/>
      <w:pPr>
        <w:ind w:left="7840"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A36CD"/>
    <w:rsid w:val="005A36CD"/>
    <w:rsid w:val="00AE56A5"/>
    <w:rsid w:val="00BA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6D244E7-C057-4F22-B4CC-C0C52E45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2019-04-10T12:51:00Z</dcterms:created>
  <dcterms:modified xsi:type="dcterms:W3CDTF">2019-04-10T12:51:00Z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Microsoft® Word 2016</vt:lpwstr>
  </property>
  <property fmtid="{D5CDD505-2E9C-101B-9397-08002B2CF9AE}" pid="4" name="LastSaved">
    <vt:filetime>2019-04-10T00:00:00Z</vt:filetime>
  </property>
</Properties>
</file>