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D0" w:rsidRDefault="00CA74D0">
      <w:pPr>
        <w:pStyle w:val="BodyText"/>
        <w:spacing w:before="5"/>
        <w:rPr>
          <w:sz w:val="13"/>
        </w:rPr>
      </w:pPr>
      <w:bookmarkStart w:id="0" w:name="_GoBack"/>
      <w:bookmarkEnd w:id="0"/>
    </w:p>
    <w:p w:rsidR="00CA74D0" w:rsidRDefault="00E014D5">
      <w:pPr>
        <w:pStyle w:val="BodyText"/>
        <w:spacing w:before="90"/>
        <w:ind w:left="160"/>
      </w:pPr>
      <w:r>
        <w:t>The meeting was opened at 7:30 p.m. by Mayor DeLano who led the Pledge of Allegiance.</w:t>
      </w:r>
    </w:p>
    <w:p w:rsidR="00CA74D0" w:rsidRDefault="00CA74D0">
      <w:pPr>
        <w:pStyle w:val="BodyText"/>
      </w:pPr>
    </w:p>
    <w:p w:rsidR="00CA74D0" w:rsidRDefault="00E014D5">
      <w:pPr>
        <w:pStyle w:val="BodyText"/>
        <w:tabs>
          <w:tab w:val="left" w:pos="2320"/>
        </w:tabs>
        <w:ind w:left="2320" w:right="4720" w:hanging="2160"/>
      </w:pPr>
      <w:r>
        <w:t>Present:</w:t>
      </w:r>
      <w:r>
        <w:tab/>
        <w:t xml:space="preserve">Daniel O. DeLano, Jr., Mayor Basil J. Piazza, Deputy </w:t>
      </w:r>
      <w:r>
        <w:rPr>
          <w:spacing w:val="-4"/>
        </w:rPr>
        <w:t xml:space="preserve">Mayor </w:t>
      </w:r>
      <w:r>
        <w:t>Matthew J. Etu, Trustee Deborah L. Rogers,</w:t>
      </w:r>
      <w:r>
        <w:rPr>
          <w:spacing w:val="-1"/>
        </w:rPr>
        <w:t xml:space="preserve"> </w:t>
      </w:r>
      <w:r>
        <w:t>Trustee</w:t>
      </w:r>
    </w:p>
    <w:p w:rsidR="00CA74D0" w:rsidRDefault="00CA74D0">
      <w:pPr>
        <w:pStyle w:val="BodyText"/>
      </w:pPr>
    </w:p>
    <w:p w:rsidR="00CA74D0" w:rsidRDefault="00E014D5">
      <w:pPr>
        <w:pStyle w:val="BodyText"/>
        <w:tabs>
          <w:tab w:val="left" w:pos="2320"/>
        </w:tabs>
        <w:ind w:left="160"/>
      </w:pPr>
      <w:r>
        <w:t>Also</w:t>
      </w:r>
      <w:r>
        <w:rPr>
          <w:spacing w:val="-1"/>
        </w:rPr>
        <w:t xml:space="preserve"> </w:t>
      </w:r>
      <w:r>
        <w:t>present:</w:t>
      </w:r>
      <w:r>
        <w:tab/>
        <w:t>Judith A. Kindron,</w:t>
      </w:r>
      <w:r>
        <w:rPr>
          <w:spacing w:val="-1"/>
        </w:rPr>
        <w:t xml:space="preserve"> </w:t>
      </w:r>
      <w:r>
        <w:t>Administrator/Clerk-Treasurer</w:t>
      </w:r>
    </w:p>
    <w:p w:rsidR="00CA74D0" w:rsidRDefault="00E014D5">
      <w:pPr>
        <w:pStyle w:val="BodyText"/>
        <w:ind w:left="2320" w:right="4421"/>
      </w:pPr>
      <w:r>
        <w:t>Hazel J. Pasco, Deputy Treasurer Riane Lafferty, Village Attorney</w:t>
      </w:r>
    </w:p>
    <w:p w:rsidR="00CA74D0" w:rsidRDefault="00E014D5">
      <w:pPr>
        <w:pStyle w:val="BodyText"/>
        <w:ind w:left="2320" w:right="2301"/>
      </w:pPr>
      <w:r>
        <w:t>Keaton DePriest, Director of Community Development Ben Vilonen, DPW Crew Chief</w:t>
      </w:r>
    </w:p>
    <w:p w:rsidR="00CA74D0" w:rsidRDefault="00CA74D0">
      <w:pPr>
        <w:pStyle w:val="BodyText"/>
        <w:spacing w:before="1"/>
      </w:pPr>
    </w:p>
    <w:p w:rsidR="00CA74D0" w:rsidRDefault="00E014D5">
      <w:pPr>
        <w:pStyle w:val="BodyText"/>
        <w:tabs>
          <w:tab w:val="left" w:pos="2320"/>
        </w:tabs>
        <w:ind w:left="2320" w:right="4451" w:hanging="2160"/>
      </w:pPr>
      <w:r>
        <w:t>Excused:</w:t>
      </w:r>
      <w:r>
        <w:tab/>
        <w:t>John “Al” Yates, Jr., Trustee Charles Grieco, Village</w:t>
      </w:r>
      <w:r>
        <w:rPr>
          <w:spacing w:val="-15"/>
        </w:rPr>
        <w:t xml:space="preserve"> </w:t>
      </w:r>
      <w:r>
        <w:t>Attorney</w:t>
      </w:r>
    </w:p>
    <w:p w:rsidR="00CA74D0" w:rsidRDefault="00CA74D0">
      <w:pPr>
        <w:pStyle w:val="BodyText"/>
        <w:rPr>
          <w:sz w:val="26"/>
        </w:rPr>
      </w:pPr>
    </w:p>
    <w:p w:rsidR="00CA74D0" w:rsidRDefault="00CA74D0">
      <w:pPr>
        <w:pStyle w:val="BodyText"/>
        <w:rPr>
          <w:sz w:val="22"/>
        </w:rPr>
      </w:pPr>
    </w:p>
    <w:p w:rsidR="00CA74D0" w:rsidRDefault="00E014D5">
      <w:pPr>
        <w:pStyle w:val="BodyText"/>
        <w:ind w:left="160" w:right="582"/>
      </w:pPr>
      <w:r>
        <w:rPr>
          <w:b/>
        </w:rPr>
        <w:t>Procla</w:t>
      </w:r>
      <w:r>
        <w:rPr>
          <w:b/>
        </w:rPr>
        <w:t xml:space="preserve">mation </w:t>
      </w:r>
      <w:r>
        <w:t>– The Board of Trustees presented a proclamation to Fire Chief Michael A. Measer in honor of his long-time service as a member of the Williamsville Fire Dept. and his 5- year tenure as Fire Chief.</w:t>
      </w:r>
    </w:p>
    <w:p w:rsidR="00CA74D0" w:rsidRDefault="00CA74D0">
      <w:pPr>
        <w:pStyle w:val="BodyText"/>
        <w:rPr>
          <w:sz w:val="26"/>
        </w:rPr>
      </w:pPr>
    </w:p>
    <w:p w:rsidR="00CA74D0" w:rsidRDefault="00CA74D0">
      <w:pPr>
        <w:pStyle w:val="BodyText"/>
        <w:rPr>
          <w:sz w:val="22"/>
        </w:rPr>
      </w:pPr>
    </w:p>
    <w:p w:rsidR="00CA74D0" w:rsidRDefault="00E014D5">
      <w:pPr>
        <w:pStyle w:val="BodyText"/>
        <w:ind w:left="160" w:right="555"/>
      </w:pPr>
      <w:r>
        <w:rPr>
          <w:b/>
        </w:rPr>
        <w:t xml:space="preserve">ON MOTION </w:t>
      </w:r>
      <w:r>
        <w:t>by Mayor DeLano, seconded by Deputy Mayo</w:t>
      </w:r>
      <w:r>
        <w:t>r Piazza, it was moved to approve the minutes of the regular meeting held on April 8, 2019, as amended.</w:t>
      </w:r>
    </w:p>
    <w:p w:rsidR="00CA74D0" w:rsidRDefault="00CA74D0">
      <w:pPr>
        <w:pStyle w:val="BodyText"/>
      </w:pPr>
    </w:p>
    <w:p w:rsidR="00CA74D0" w:rsidRDefault="00E014D5">
      <w:pPr>
        <w:pStyle w:val="BodyText"/>
        <w:spacing w:before="1"/>
        <w:ind w:left="94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right="508"/>
      </w:pPr>
      <w:r>
        <w:rPr>
          <w:b/>
        </w:rPr>
        <w:t xml:space="preserve">ON MOTION </w:t>
      </w:r>
      <w:r>
        <w:t>by Mayor DeLano, seconded by Deputy Mayor Piazza, it was moved to open the public participation portion of the meeting.</w:t>
      </w:r>
    </w:p>
    <w:p w:rsidR="00CA74D0" w:rsidRDefault="00CA74D0">
      <w:pPr>
        <w:pStyle w:val="BodyText"/>
        <w:spacing w:before="11"/>
        <w:rPr>
          <w:sz w:val="23"/>
        </w:rPr>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spacing w:before="230"/>
        <w:ind w:left="160" w:right="795"/>
        <w:rPr>
          <w:i/>
          <w:sz w:val="24"/>
        </w:rPr>
      </w:pPr>
      <w:r>
        <w:rPr>
          <w:sz w:val="24"/>
        </w:rPr>
        <w:t xml:space="preserve">Member(s) of the audience who spoke and their topic(s) </w:t>
      </w:r>
      <w:r>
        <w:rPr>
          <w:i/>
          <w:sz w:val="24"/>
        </w:rPr>
        <w:t>[Board of Trustees’ comments are in italics.]:</w:t>
      </w:r>
    </w:p>
    <w:p w:rsidR="00CA74D0" w:rsidRDefault="00CA74D0">
      <w:pPr>
        <w:pStyle w:val="BodyText"/>
        <w:spacing w:before="1"/>
        <w:rPr>
          <w:i/>
        </w:rPr>
      </w:pPr>
    </w:p>
    <w:p w:rsidR="00CA74D0" w:rsidRDefault="00E014D5">
      <w:pPr>
        <w:pStyle w:val="ListParagraph"/>
        <w:numPr>
          <w:ilvl w:val="0"/>
          <w:numId w:val="3"/>
        </w:numPr>
        <w:tabs>
          <w:tab w:val="left" w:pos="1241"/>
        </w:tabs>
        <w:ind w:right="457"/>
        <w:rPr>
          <w:i/>
          <w:sz w:val="24"/>
        </w:rPr>
      </w:pPr>
      <w:r>
        <w:rPr>
          <w:sz w:val="24"/>
        </w:rPr>
        <w:t>Karen P</w:t>
      </w:r>
      <w:r>
        <w:rPr>
          <w:sz w:val="24"/>
        </w:rPr>
        <w:t xml:space="preserve">eissinger, 30 Wellington Ct. – Concerned with lack of construction fencing at Natale property along Lehigh Trail. </w:t>
      </w:r>
      <w:r>
        <w:rPr>
          <w:i/>
          <w:sz w:val="24"/>
        </w:rPr>
        <w:t>[Mayor DeLano – they have been cited by the fire inspector. Trustee Etu – Natale has been non-responsive. Demo contractor pulled off the job b</w:t>
      </w:r>
      <w:r>
        <w:rPr>
          <w:i/>
          <w:sz w:val="24"/>
        </w:rPr>
        <w:t>ecause they have not been paid. Deputy Mayor Piazza – The Board is very upset with</w:t>
      </w:r>
      <w:r>
        <w:rPr>
          <w:i/>
          <w:spacing w:val="-2"/>
          <w:sz w:val="24"/>
        </w:rPr>
        <w:t xml:space="preserve"> </w:t>
      </w:r>
      <w:r>
        <w:rPr>
          <w:i/>
          <w:sz w:val="24"/>
        </w:rPr>
        <w:t>this.]</w:t>
      </w:r>
    </w:p>
    <w:p w:rsidR="00CA74D0" w:rsidRDefault="00CA74D0">
      <w:pPr>
        <w:rPr>
          <w:sz w:val="24"/>
        </w:rPr>
        <w:sectPr w:rsidR="00CA74D0">
          <w:headerReference w:type="default" r:id="rId7"/>
          <w:type w:val="continuous"/>
          <w:pgSz w:w="12240" w:h="15840"/>
          <w:pgMar w:top="1560" w:right="640" w:bottom="280" w:left="1640" w:header="729" w:footer="720" w:gutter="0"/>
          <w:cols w:space="720"/>
        </w:sectPr>
      </w:pPr>
    </w:p>
    <w:p w:rsidR="00CA74D0" w:rsidRDefault="00CA74D0">
      <w:pPr>
        <w:pStyle w:val="BodyText"/>
        <w:spacing w:before="5"/>
        <w:rPr>
          <w:i/>
          <w:sz w:val="13"/>
        </w:rPr>
      </w:pPr>
    </w:p>
    <w:p w:rsidR="00CA74D0" w:rsidRDefault="00E014D5">
      <w:pPr>
        <w:pStyle w:val="ListParagraph"/>
        <w:numPr>
          <w:ilvl w:val="0"/>
          <w:numId w:val="3"/>
        </w:numPr>
        <w:tabs>
          <w:tab w:val="left" w:pos="1241"/>
        </w:tabs>
        <w:spacing w:before="90"/>
        <w:ind w:right="537"/>
        <w:rPr>
          <w:i/>
          <w:sz w:val="24"/>
        </w:rPr>
      </w:pPr>
      <w:r>
        <w:rPr>
          <w:sz w:val="24"/>
        </w:rPr>
        <w:t xml:space="preserve">Robert Stanley, 100 Evans St. – Encountered at his home a sewer problem. Talked to Erie County and the Town of Amherst. They told him that because he is in the Village there is nothing they can do. </w:t>
      </w:r>
      <w:r>
        <w:rPr>
          <w:i/>
          <w:sz w:val="24"/>
        </w:rPr>
        <w:t>[Mayor DeLano – We are working on getting out of the sewer</w:t>
      </w:r>
      <w:r>
        <w:rPr>
          <w:i/>
          <w:spacing w:val="-2"/>
          <w:sz w:val="24"/>
        </w:rPr>
        <w:t xml:space="preserve"> </w:t>
      </w:r>
      <w:r>
        <w:rPr>
          <w:i/>
          <w:sz w:val="24"/>
        </w:rPr>
        <w:t>business.]</w:t>
      </w:r>
    </w:p>
    <w:p w:rsidR="00CA74D0" w:rsidRDefault="00CA74D0">
      <w:pPr>
        <w:pStyle w:val="BodyText"/>
        <w:rPr>
          <w:i/>
        </w:rPr>
      </w:pPr>
    </w:p>
    <w:p w:rsidR="00CA74D0" w:rsidRDefault="00E014D5">
      <w:pPr>
        <w:pStyle w:val="ListParagraph"/>
        <w:numPr>
          <w:ilvl w:val="0"/>
          <w:numId w:val="3"/>
        </w:numPr>
        <w:tabs>
          <w:tab w:val="left" w:pos="1241"/>
        </w:tabs>
        <w:ind w:right="581"/>
        <w:rPr>
          <w:sz w:val="24"/>
        </w:rPr>
      </w:pPr>
      <w:r>
        <w:rPr>
          <w:sz w:val="24"/>
        </w:rPr>
        <w:t>Dan Rider, 38 Garden Parkway – The Williams Apartments on S. Long St. have weeds populating the public sidewalks. Adopt modification to the code regarding doing business in the Village, re public safety, housekeeping, etc. [</w:t>
      </w:r>
      <w:r>
        <w:rPr>
          <w:i/>
          <w:sz w:val="24"/>
        </w:rPr>
        <w:t>Mayor DeLano</w:t>
      </w:r>
      <w:r>
        <w:rPr>
          <w:i/>
          <w:spacing w:val="-11"/>
          <w:sz w:val="24"/>
        </w:rPr>
        <w:t xml:space="preserve"> </w:t>
      </w:r>
      <w:r>
        <w:rPr>
          <w:i/>
          <w:sz w:val="24"/>
        </w:rPr>
        <w:t>– it i</w:t>
      </w:r>
      <w:r>
        <w:rPr>
          <w:i/>
          <w:sz w:val="24"/>
        </w:rPr>
        <w:t xml:space="preserve">s indicated by contract or code.] </w:t>
      </w:r>
      <w:r>
        <w:rPr>
          <w:sz w:val="24"/>
        </w:rPr>
        <w:t>He wants more teeth in the code. He would be happy to be on a</w:t>
      </w:r>
      <w:r>
        <w:rPr>
          <w:spacing w:val="-7"/>
          <w:sz w:val="24"/>
        </w:rPr>
        <w:t xml:space="preserve"> </w:t>
      </w:r>
      <w:r>
        <w:rPr>
          <w:sz w:val="24"/>
        </w:rPr>
        <w:t>committee.</w:t>
      </w:r>
    </w:p>
    <w:p w:rsidR="00CA74D0" w:rsidRDefault="00CA74D0">
      <w:pPr>
        <w:pStyle w:val="BodyText"/>
      </w:pPr>
    </w:p>
    <w:p w:rsidR="00CA74D0" w:rsidRDefault="00E014D5">
      <w:pPr>
        <w:pStyle w:val="ListParagraph"/>
        <w:numPr>
          <w:ilvl w:val="0"/>
          <w:numId w:val="3"/>
        </w:numPr>
        <w:tabs>
          <w:tab w:val="left" w:pos="1241"/>
        </w:tabs>
        <w:ind w:right="529"/>
        <w:rPr>
          <w:i/>
          <w:sz w:val="24"/>
        </w:rPr>
      </w:pPr>
      <w:r>
        <w:rPr>
          <w:sz w:val="24"/>
        </w:rPr>
        <w:t>Carrie Ansell, 106 Milton St</w:t>
      </w:r>
      <w:r>
        <w:rPr>
          <w:i/>
          <w:sz w:val="24"/>
        </w:rPr>
        <w:t xml:space="preserve">. – </w:t>
      </w:r>
      <w:r>
        <w:rPr>
          <w:sz w:val="24"/>
        </w:rPr>
        <w:t>Witnessing trespassers on Natale’s property. Asked</w:t>
      </w:r>
      <w:r>
        <w:rPr>
          <w:spacing w:val="-24"/>
          <w:sz w:val="24"/>
        </w:rPr>
        <w:t xml:space="preserve"> </w:t>
      </w:r>
      <w:r>
        <w:rPr>
          <w:sz w:val="24"/>
        </w:rPr>
        <w:t xml:space="preserve">if she should call Amherst Police or Natale. </w:t>
      </w:r>
      <w:r>
        <w:rPr>
          <w:i/>
          <w:sz w:val="24"/>
        </w:rPr>
        <w:t>[Call APD’s non-emer</w:t>
      </w:r>
      <w:r>
        <w:rPr>
          <w:i/>
          <w:sz w:val="24"/>
        </w:rPr>
        <w:t>gency</w:t>
      </w:r>
      <w:r>
        <w:rPr>
          <w:i/>
          <w:spacing w:val="-8"/>
          <w:sz w:val="24"/>
        </w:rPr>
        <w:t xml:space="preserve"> </w:t>
      </w:r>
      <w:r>
        <w:rPr>
          <w:i/>
          <w:sz w:val="24"/>
        </w:rPr>
        <w:t>number.]</w:t>
      </w:r>
    </w:p>
    <w:p w:rsidR="00CA74D0" w:rsidRDefault="00CA74D0">
      <w:pPr>
        <w:pStyle w:val="BodyText"/>
        <w:spacing w:before="5"/>
        <w:rPr>
          <w:i/>
          <w:sz w:val="23"/>
        </w:rPr>
      </w:pPr>
    </w:p>
    <w:p w:rsidR="00CA74D0" w:rsidRDefault="00E014D5">
      <w:pPr>
        <w:pStyle w:val="ListParagraph"/>
        <w:numPr>
          <w:ilvl w:val="0"/>
          <w:numId w:val="3"/>
        </w:numPr>
        <w:tabs>
          <w:tab w:val="left" w:pos="1241"/>
        </w:tabs>
        <w:ind w:right="537"/>
        <w:rPr>
          <w:sz w:val="24"/>
        </w:rPr>
      </w:pPr>
      <w:r>
        <w:rPr>
          <w:sz w:val="24"/>
        </w:rPr>
        <w:t>Deb Steinbruckner, 86 Milton St. – Has an issue with speeding motorists on Main St. Speed enforcement is needed. Her car was totaled last Thursday at 6:30 p.m. Asked that a speed trailer be placed on Main</w:t>
      </w:r>
      <w:r>
        <w:rPr>
          <w:spacing w:val="-3"/>
          <w:sz w:val="24"/>
        </w:rPr>
        <w:t xml:space="preserve"> </w:t>
      </w:r>
      <w:r>
        <w:rPr>
          <w:sz w:val="24"/>
        </w:rPr>
        <w:t>St.</w:t>
      </w:r>
    </w:p>
    <w:p w:rsidR="00CA74D0" w:rsidRDefault="00CA74D0">
      <w:pPr>
        <w:pStyle w:val="BodyText"/>
        <w:spacing w:before="4"/>
        <w:rPr>
          <w:sz w:val="23"/>
        </w:rPr>
      </w:pPr>
    </w:p>
    <w:p w:rsidR="00CA74D0" w:rsidRDefault="00E014D5">
      <w:pPr>
        <w:pStyle w:val="ListParagraph"/>
        <w:numPr>
          <w:ilvl w:val="0"/>
          <w:numId w:val="3"/>
        </w:numPr>
        <w:tabs>
          <w:tab w:val="left" w:pos="1241"/>
        </w:tabs>
        <w:spacing w:before="1"/>
        <w:ind w:right="471"/>
        <w:rPr>
          <w:i/>
          <w:sz w:val="24"/>
        </w:rPr>
      </w:pPr>
      <w:r>
        <w:rPr>
          <w:sz w:val="24"/>
        </w:rPr>
        <w:t xml:space="preserve">Thomas Frank, 5403 Main St. – </w:t>
      </w:r>
      <w:r>
        <w:rPr>
          <w:sz w:val="24"/>
        </w:rPr>
        <w:t>Pool/erosion; LWRP; 30-year plan for transportation and infrastructure maintenance; dead trees falling; creating a diversion; Old Home Days – no vehicles/park not intended for carnival ride technology – put it on Main Street; Town NYSERTA Grant; CFA primar</w:t>
      </w:r>
      <w:r>
        <w:rPr>
          <w:sz w:val="24"/>
        </w:rPr>
        <w:t xml:space="preserve">y goal – make creek accessible to public. </w:t>
      </w:r>
      <w:r>
        <w:rPr>
          <w:i/>
          <w:sz w:val="24"/>
        </w:rPr>
        <w:t>[WAC walk-thru on 5/8/19 at 10:00</w:t>
      </w:r>
      <w:r>
        <w:rPr>
          <w:i/>
          <w:spacing w:val="-1"/>
          <w:sz w:val="24"/>
        </w:rPr>
        <w:t xml:space="preserve"> </w:t>
      </w:r>
      <w:r>
        <w:rPr>
          <w:i/>
          <w:sz w:val="24"/>
        </w:rPr>
        <w:t>am.]</w:t>
      </w:r>
    </w:p>
    <w:p w:rsidR="00CA74D0" w:rsidRDefault="00CA74D0">
      <w:pPr>
        <w:pStyle w:val="BodyText"/>
        <w:rPr>
          <w:i/>
          <w:sz w:val="26"/>
        </w:rPr>
      </w:pPr>
    </w:p>
    <w:p w:rsidR="00CA74D0" w:rsidRDefault="00CA74D0">
      <w:pPr>
        <w:pStyle w:val="BodyText"/>
        <w:rPr>
          <w:i/>
          <w:sz w:val="22"/>
        </w:rPr>
      </w:pPr>
    </w:p>
    <w:p w:rsidR="00CA74D0" w:rsidRDefault="00E014D5">
      <w:pPr>
        <w:pStyle w:val="BodyText"/>
        <w:ind w:left="160" w:right="801"/>
      </w:pPr>
      <w:r>
        <w:rPr>
          <w:b/>
        </w:rPr>
        <w:t xml:space="preserve">ON MOTION </w:t>
      </w:r>
      <w:r>
        <w:t>by Mayor DeLano, seconded by Trustee Etu, it was moved to close the public participation portion of the meeting.</w:t>
      </w:r>
    </w:p>
    <w:p w:rsidR="00CA74D0" w:rsidRDefault="00CA74D0">
      <w:pPr>
        <w:pStyle w:val="BodyText"/>
        <w:spacing w:before="9"/>
        <w:rPr>
          <w:sz w:val="23"/>
        </w:rPr>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CA74D0">
      <w:pPr>
        <w:pStyle w:val="BodyText"/>
        <w:rPr>
          <w:sz w:val="26"/>
        </w:rPr>
      </w:pPr>
    </w:p>
    <w:p w:rsidR="00CA74D0" w:rsidRDefault="00E014D5">
      <w:pPr>
        <w:pStyle w:val="Heading1"/>
        <w:spacing w:before="212"/>
      </w:pPr>
      <w:r>
        <w:rPr>
          <w:u w:val="thick"/>
        </w:rPr>
        <w:t>Report – Mayor DeLano</w:t>
      </w:r>
    </w:p>
    <w:p w:rsidR="00CA74D0" w:rsidRDefault="00CA74D0">
      <w:pPr>
        <w:pStyle w:val="BodyText"/>
        <w:spacing w:before="9"/>
        <w:rPr>
          <w:b/>
          <w:sz w:val="15"/>
        </w:rPr>
      </w:pPr>
    </w:p>
    <w:p w:rsidR="00CA74D0" w:rsidRDefault="00E014D5">
      <w:pPr>
        <w:spacing w:before="90"/>
        <w:ind w:left="160" w:right="161"/>
        <w:rPr>
          <w:sz w:val="24"/>
        </w:rPr>
      </w:pPr>
      <w:r>
        <w:rPr>
          <w:i/>
          <w:sz w:val="24"/>
        </w:rPr>
        <w:t xml:space="preserve">Mayor DeLano reported on the following topic(s): </w:t>
      </w:r>
      <w:r>
        <w:rPr>
          <w:sz w:val="24"/>
        </w:rPr>
        <w:t>Main Street striping – NYSDOT hopes to have it done by the end of May. DPW is working on final phase of Main Street trees.</w:t>
      </w:r>
    </w:p>
    <w:p w:rsidR="00CA74D0" w:rsidRDefault="00CA74D0">
      <w:pPr>
        <w:pStyle w:val="BodyText"/>
        <w:rPr>
          <w:sz w:val="26"/>
        </w:rPr>
      </w:pPr>
    </w:p>
    <w:p w:rsidR="00CA74D0" w:rsidRDefault="00CA74D0">
      <w:pPr>
        <w:pStyle w:val="BodyText"/>
        <w:rPr>
          <w:sz w:val="22"/>
        </w:rPr>
      </w:pPr>
    </w:p>
    <w:p w:rsidR="00CA74D0" w:rsidRDefault="00E014D5">
      <w:pPr>
        <w:pStyle w:val="BodyText"/>
        <w:spacing w:before="1"/>
        <w:ind w:left="160" w:right="808"/>
      </w:pPr>
      <w:r>
        <w:rPr>
          <w:b/>
        </w:rPr>
        <w:t xml:space="preserve">ON MOTION </w:t>
      </w:r>
      <w:r>
        <w:t>by Mayor DeLano, seconded by Trustee Rogers, the following resolution wa</w:t>
      </w:r>
      <w:r>
        <w:t>s adopted:</w:t>
      </w:r>
    </w:p>
    <w:p w:rsidR="00CA74D0" w:rsidRDefault="00CA74D0">
      <w:pPr>
        <w:pStyle w:val="BodyText"/>
        <w:spacing w:before="1"/>
        <w:rPr>
          <w:sz w:val="22"/>
        </w:rPr>
      </w:pPr>
    </w:p>
    <w:p w:rsidR="00CA74D0" w:rsidRDefault="00E014D5">
      <w:pPr>
        <w:ind w:left="16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CA74D0" w:rsidRDefault="00E014D5">
      <w:pPr>
        <w:ind w:left="160"/>
        <w:rPr>
          <w:sz w:val="24"/>
        </w:rPr>
      </w:pPr>
      <w:r>
        <w:rPr>
          <w:b/>
          <w:i/>
        </w:rPr>
        <w:t xml:space="preserve">2018-2019 </w:t>
      </w:r>
      <w:r>
        <w:rPr>
          <w:sz w:val="24"/>
        </w:rPr>
        <w:t>fiscal year:</w:t>
      </w:r>
    </w:p>
    <w:p w:rsidR="00CA74D0" w:rsidRDefault="00CA74D0">
      <w:pPr>
        <w:rPr>
          <w:sz w:val="24"/>
        </w:rPr>
        <w:sectPr w:rsidR="00CA74D0">
          <w:pgSz w:w="12240" w:h="15840"/>
          <w:pgMar w:top="1560" w:right="640" w:bottom="280" w:left="1640" w:header="729" w:footer="0" w:gutter="0"/>
          <w:cols w:space="720"/>
        </w:sectPr>
      </w:pPr>
    </w:p>
    <w:p w:rsidR="00CA74D0" w:rsidRDefault="00CA74D0">
      <w:pPr>
        <w:pStyle w:val="BodyText"/>
        <w:spacing w:before="10" w:after="1"/>
        <w:rPr>
          <w:sz w:val="25"/>
        </w:rPr>
      </w:pPr>
    </w:p>
    <w:tbl>
      <w:tblPr>
        <w:tblW w:w="0" w:type="auto"/>
        <w:tblInd w:w="117" w:type="dxa"/>
        <w:tblLayout w:type="fixed"/>
        <w:tblCellMar>
          <w:left w:w="0" w:type="dxa"/>
          <w:right w:w="0" w:type="dxa"/>
        </w:tblCellMar>
        <w:tblLook w:val="01E0" w:firstRow="1" w:lastRow="1" w:firstColumn="1" w:lastColumn="1" w:noHBand="0" w:noVBand="0"/>
      </w:tblPr>
      <w:tblGrid>
        <w:gridCol w:w="858"/>
        <w:gridCol w:w="7832"/>
        <w:gridCol w:w="1045"/>
      </w:tblGrid>
      <w:tr w:rsidR="00CA74D0">
        <w:trPr>
          <w:trHeight w:val="249"/>
        </w:trPr>
        <w:tc>
          <w:tcPr>
            <w:tcW w:w="858" w:type="dxa"/>
          </w:tcPr>
          <w:p w:rsidR="00CA74D0" w:rsidRDefault="00E014D5">
            <w:pPr>
              <w:pStyle w:val="TableParagraph"/>
              <w:spacing w:line="229" w:lineRule="exact"/>
              <w:ind w:left="50"/>
            </w:pPr>
            <w:r>
              <w:t>To:</w:t>
            </w:r>
          </w:p>
        </w:tc>
        <w:tc>
          <w:tcPr>
            <w:tcW w:w="7832" w:type="dxa"/>
          </w:tcPr>
          <w:p w:rsidR="00CA74D0" w:rsidRDefault="00E014D5">
            <w:pPr>
              <w:pStyle w:val="TableParagraph"/>
              <w:spacing w:line="229" w:lineRule="exact"/>
              <w:ind w:left="271"/>
            </w:pPr>
            <w:r>
              <w:t>001-1010-4010 (Village Justices – Office Supplies)</w:t>
            </w:r>
          </w:p>
        </w:tc>
        <w:tc>
          <w:tcPr>
            <w:tcW w:w="1045" w:type="dxa"/>
          </w:tcPr>
          <w:p w:rsidR="00CA74D0" w:rsidRDefault="00E014D5">
            <w:pPr>
              <w:pStyle w:val="TableParagraph"/>
              <w:spacing w:line="229" w:lineRule="exact"/>
              <w:ind w:right="47"/>
              <w:jc w:val="right"/>
            </w:pPr>
            <w:r>
              <w:t>$149.00</w:t>
            </w:r>
          </w:p>
        </w:tc>
      </w:tr>
      <w:tr w:rsidR="00CA74D0">
        <w:trPr>
          <w:trHeight w:val="379"/>
        </w:trPr>
        <w:tc>
          <w:tcPr>
            <w:tcW w:w="858" w:type="dxa"/>
          </w:tcPr>
          <w:p w:rsidR="00CA74D0" w:rsidRDefault="00E014D5">
            <w:pPr>
              <w:pStyle w:val="TableParagraph"/>
              <w:spacing w:line="249" w:lineRule="exact"/>
              <w:ind w:left="50"/>
            </w:pPr>
            <w:r>
              <w:t>From:</w:t>
            </w:r>
          </w:p>
        </w:tc>
        <w:tc>
          <w:tcPr>
            <w:tcW w:w="7832" w:type="dxa"/>
          </w:tcPr>
          <w:p w:rsidR="00CA74D0" w:rsidRDefault="00E014D5">
            <w:pPr>
              <w:pStyle w:val="TableParagraph"/>
              <w:spacing w:line="249" w:lineRule="exact"/>
              <w:ind w:left="271"/>
            </w:pPr>
            <w:r>
              <w:t>001-1110-4040 (Village Justices – Education Expense/Travel)</w:t>
            </w:r>
          </w:p>
        </w:tc>
        <w:tc>
          <w:tcPr>
            <w:tcW w:w="1045" w:type="dxa"/>
          </w:tcPr>
          <w:p w:rsidR="00CA74D0" w:rsidRDefault="00E014D5">
            <w:pPr>
              <w:pStyle w:val="TableParagraph"/>
              <w:spacing w:line="249" w:lineRule="exact"/>
              <w:ind w:right="47"/>
              <w:jc w:val="right"/>
            </w:pPr>
            <w:r>
              <w:t>$149.00</w:t>
            </w:r>
          </w:p>
        </w:tc>
      </w:tr>
      <w:tr w:rsidR="00CA74D0">
        <w:trPr>
          <w:trHeight w:val="379"/>
        </w:trPr>
        <w:tc>
          <w:tcPr>
            <w:tcW w:w="858" w:type="dxa"/>
          </w:tcPr>
          <w:p w:rsidR="00CA74D0" w:rsidRDefault="00E014D5">
            <w:pPr>
              <w:pStyle w:val="TableParagraph"/>
              <w:spacing w:before="121" w:line="238" w:lineRule="exact"/>
              <w:ind w:left="50"/>
            </w:pPr>
            <w:r>
              <w:t>To:</w:t>
            </w:r>
          </w:p>
        </w:tc>
        <w:tc>
          <w:tcPr>
            <w:tcW w:w="7832" w:type="dxa"/>
          </w:tcPr>
          <w:p w:rsidR="00CA74D0" w:rsidRDefault="00E014D5">
            <w:pPr>
              <w:pStyle w:val="TableParagraph"/>
              <w:spacing w:before="121" w:line="238" w:lineRule="exact"/>
              <w:ind w:left="271"/>
            </w:pPr>
            <w:r>
              <w:t>001-1410-4600 (Village Clerk – Computer Support)</w:t>
            </w:r>
          </w:p>
        </w:tc>
        <w:tc>
          <w:tcPr>
            <w:tcW w:w="1045" w:type="dxa"/>
          </w:tcPr>
          <w:p w:rsidR="00CA74D0" w:rsidRDefault="00E014D5">
            <w:pPr>
              <w:pStyle w:val="TableParagraph"/>
              <w:spacing w:before="121" w:line="238" w:lineRule="exact"/>
              <w:ind w:right="47"/>
              <w:jc w:val="right"/>
            </w:pPr>
            <w:r>
              <w:t>$187.00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001-1410-4630 (Village Clerk – Grant Writer)</w:t>
            </w:r>
          </w:p>
        </w:tc>
        <w:tc>
          <w:tcPr>
            <w:tcW w:w="1045" w:type="dxa"/>
          </w:tcPr>
          <w:p w:rsidR="00CA74D0" w:rsidRDefault="00E014D5">
            <w:pPr>
              <w:pStyle w:val="TableParagraph"/>
              <w:ind w:right="47"/>
              <w:jc w:val="right"/>
            </w:pPr>
            <w:r>
              <w:t>$45.00</w:t>
            </w:r>
          </w:p>
        </w:tc>
      </w:tr>
      <w:tr w:rsidR="00CA74D0">
        <w:trPr>
          <w:trHeight w:val="379"/>
        </w:trPr>
        <w:tc>
          <w:tcPr>
            <w:tcW w:w="858" w:type="dxa"/>
          </w:tcPr>
          <w:p w:rsidR="00CA74D0" w:rsidRDefault="00E014D5">
            <w:pPr>
              <w:pStyle w:val="TableParagraph"/>
              <w:spacing w:line="248" w:lineRule="exact"/>
              <w:ind w:left="50"/>
            </w:pPr>
            <w:r>
              <w:t>From:</w:t>
            </w:r>
          </w:p>
        </w:tc>
        <w:tc>
          <w:tcPr>
            <w:tcW w:w="7832" w:type="dxa"/>
          </w:tcPr>
          <w:p w:rsidR="00CA74D0" w:rsidRDefault="00E014D5">
            <w:pPr>
              <w:pStyle w:val="TableParagraph"/>
              <w:spacing w:line="248" w:lineRule="exact"/>
              <w:ind w:left="271"/>
            </w:pPr>
            <w:r>
              <w:t>001-1410-4055 (Village Clerk – Tax Collection/Lock Box)</w:t>
            </w:r>
          </w:p>
        </w:tc>
        <w:tc>
          <w:tcPr>
            <w:tcW w:w="1045" w:type="dxa"/>
          </w:tcPr>
          <w:p w:rsidR="00CA74D0" w:rsidRDefault="00E014D5">
            <w:pPr>
              <w:pStyle w:val="TableParagraph"/>
              <w:spacing w:line="248" w:lineRule="exact"/>
              <w:ind w:right="47"/>
              <w:jc w:val="right"/>
            </w:pPr>
            <w:r>
              <w:t>$232.00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001-1620-4230 (Buildings – Building Maint.)</w:t>
            </w:r>
          </w:p>
        </w:tc>
        <w:tc>
          <w:tcPr>
            <w:tcW w:w="1045" w:type="dxa"/>
          </w:tcPr>
          <w:p w:rsidR="00CA74D0" w:rsidRDefault="00E014D5">
            <w:pPr>
              <w:pStyle w:val="TableParagraph"/>
              <w:spacing w:before="122" w:line="237" w:lineRule="exact"/>
              <w:ind w:right="47"/>
              <w:jc w:val="right"/>
            </w:pPr>
            <w:r>
              <w:t>$788.00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001-1620-4240 (Buildings – Paint/Carpet/Etc.)</w:t>
            </w:r>
          </w:p>
        </w:tc>
        <w:tc>
          <w:tcPr>
            <w:tcW w:w="1045" w:type="dxa"/>
          </w:tcPr>
          <w:p w:rsidR="00CA74D0" w:rsidRDefault="00E014D5">
            <w:pPr>
              <w:pStyle w:val="TableParagraph"/>
              <w:ind w:right="47"/>
              <w:jc w:val="right"/>
            </w:pPr>
            <w:r>
              <w:t>$193.00</w:t>
            </w:r>
          </w:p>
        </w:tc>
      </w:tr>
      <w:tr w:rsidR="00CA74D0">
        <w:trPr>
          <w:trHeight w:val="253"/>
        </w:trPr>
        <w:tc>
          <w:tcPr>
            <w:tcW w:w="858" w:type="dxa"/>
          </w:tcPr>
          <w:p w:rsidR="00CA74D0" w:rsidRDefault="00E014D5">
            <w:pPr>
              <w:pStyle w:val="TableParagraph"/>
              <w:ind w:left="50"/>
            </w:pPr>
            <w:r>
              <w:t>From:</w:t>
            </w:r>
          </w:p>
        </w:tc>
        <w:tc>
          <w:tcPr>
            <w:tcW w:w="7832" w:type="dxa"/>
          </w:tcPr>
          <w:p w:rsidR="00CA74D0" w:rsidRDefault="00E014D5">
            <w:pPr>
              <w:pStyle w:val="TableParagraph"/>
              <w:ind w:left="271"/>
            </w:pPr>
            <w:r>
              <w:t>000-1620-4160 (Buildings – Building Repairs)</w:t>
            </w:r>
          </w:p>
        </w:tc>
        <w:tc>
          <w:tcPr>
            <w:tcW w:w="1045" w:type="dxa"/>
          </w:tcPr>
          <w:p w:rsidR="00CA74D0" w:rsidRDefault="00E014D5">
            <w:pPr>
              <w:pStyle w:val="TableParagraph"/>
              <w:ind w:right="47"/>
              <w:jc w:val="right"/>
            </w:pPr>
            <w:r>
              <w:t>$788.00</w:t>
            </w:r>
          </w:p>
        </w:tc>
      </w:tr>
      <w:tr w:rsidR="00CA74D0">
        <w:trPr>
          <w:trHeight w:val="379"/>
        </w:trPr>
        <w:tc>
          <w:tcPr>
            <w:tcW w:w="858" w:type="dxa"/>
          </w:tcPr>
          <w:p w:rsidR="00CA74D0" w:rsidRDefault="00CA74D0">
            <w:pPr>
              <w:pStyle w:val="TableParagraph"/>
              <w:spacing w:line="240" w:lineRule="auto"/>
            </w:pPr>
          </w:p>
        </w:tc>
        <w:tc>
          <w:tcPr>
            <w:tcW w:w="7832" w:type="dxa"/>
          </w:tcPr>
          <w:p w:rsidR="00CA74D0" w:rsidRDefault="00E014D5">
            <w:pPr>
              <w:pStyle w:val="TableParagraph"/>
              <w:spacing w:line="248" w:lineRule="exact"/>
              <w:ind w:left="271"/>
            </w:pPr>
            <w:r>
              <w:t>001-1620-4260 (Buildings – Maint. Supplies)</w:t>
            </w:r>
          </w:p>
        </w:tc>
        <w:tc>
          <w:tcPr>
            <w:tcW w:w="1045" w:type="dxa"/>
          </w:tcPr>
          <w:p w:rsidR="00CA74D0" w:rsidRDefault="00E014D5">
            <w:pPr>
              <w:pStyle w:val="TableParagraph"/>
              <w:spacing w:line="248" w:lineRule="exact"/>
              <w:ind w:right="47"/>
              <w:jc w:val="right"/>
            </w:pPr>
            <w:r>
              <w:t>$193.00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001-1640-4161 (Central Garage – Small Equipment Repairs)</w:t>
            </w:r>
          </w:p>
        </w:tc>
        <w:tc>
          <w:tcPr>
            <w:tcW w:w="1045" w:type="dxa"/>
          </w:tcPr>
          <w:p w:rsidR="00CA74D0" w:rsidRDefault="00E014D5">
            <w:pPr>
              <w:pStyle w:val="TableParagraph"/>
              <w:spacing w:before="122" w:line="237" w:lineRule="exact"/>
              <w:ind w:right="47"/>
              <w:jc w:val="right"/>
            </w:pPr>
            <w:r>
              <w:t>$424.00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001-1640-4260 (Central Garage – Maintenance Supplies)</w:t>
            </w:r>
          </w:p>
        </w:tc>
        <w:tc>
          <w:tcPr>
            <w:tcW w:w="1045" w:type="dxa"/>
          </w:tcPr>
          <w:p w:rsidR="00CA74D0" w:rsidRDefault="00E014D5">
            <w:pPr>
              <w:pStyle w:val="TableParagraph"/>
              <w:ind w:right="47"/>
              <w:jc w:val="right"/>
            </w:pPr>
            <w:r>
              <w:t>$138.00</w:t>
            </w:r>
          </w:p>
        </w:tc>
      </w:tr>
      <w:tr w:rsidR="00CA74D0">
        <w:trPr>
          <w:trHeight w:val="380"/>
        </w:trPr>
        <w:tc>
          <w:tcPr>
            <w:tcW w:w="858" w:type="dxa"/>
          </w:tcPr>
          <w:p w:rsidR="00CA74D0" w:rsidRDefault="00E014D5">
            <w:pPr>
              <w:pStyle w:val="TableParagraph"/>
              <w:spacing w:line="249" w:lineRule="exact"/>
              <w:ind w:left="50"/>
            </w:pPr>
            <w:r>
              <w:t>From:</w:t>
            </w:r>
          </w:p>
        </w:tc>
        <w:tc>
          <w:tcPr>
            <w:tcW w:w="7832" w:type="dxa"/>
          </w:tcPr>
          <w:p w:rsidR="00CA74D0" w:rsidRDefault="00E014D5">
            <w:pPr>
              <w:pStyle w:val="TableParagraph"/>
              <w:spacing w:line="249" w:lineRule="exact"/>
              <w:ind w:left="271"/>
            </w:pPr>
            <w:r>
              <w:t>001-1640-4440 (Central Garage – Parts)</w:t>
            </w:r>
          </w:p>
        </w:tc>
        <w:tc>
          <w:tcPr>
            <w:tcW w:w="1045" w:type="dxa"/>
          </w:tcPr>
          <w:p w:rsidR="00CA74D0" w:rsidRDefault="00E014D5">
            <w:pPr>
              <w:pStyle w:val="TableParagraph"/>
              <w:spacing w:line="249" w:lineRule="exact"/>
              <w:ind w:right="47"/>
              <w:jc w:val="right"/>
            </w:pPr>
            <w:r>
              <w:t>$562.00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001-3410-4160-3401 (Fire Protection – Truck Expense/Engine 1)</w:t>
            </w:r>
          </w:p>
        </w:tc>
        <w:tc>
          <w:tcPr>
            <w:tcW w:w="1045" w:type="dxa"/>
          </w:tcPr>
          <w:p w:rsidR="00CA74D0" w:rsidRDefault="00E014D5">
            <w:pPr>
              <w:pStyle w:val="TableParagraph"/>
              <w:spacing w:before="122" w:line="237" w:lineRule="exact"/>
              <w:ind w:right="47"/>
              <w:jc w:val="right"/>
            </w:pPr>
            <w:r>
              <w:t>$157.00</w:t>
            </w:r>
          </w:p>
        </w:tc>
      </w:tr>
      <w:tr w:rsidR="00CA74D0">
        <w:trPr>
          <w:trHeight w:val="252"/>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spacing w:line="232" w:lineRule="exact"/>
              <w:ind w:left="271"/>
            </w:pPr>
            <w:r>
              <w:t>001-3410-4160-3402 (Fire Protection – Truck Expense/Engine 2)</w:t>
            </w:r>
          </w:p>
        </w:tc>
        <w:tc>
          <w:tcPr>
            <w:tcW w:w="1045" w:type="dxa"/>
          </w:tcPr>
          <w:p w:rsidR="00CA74D0" w:rsidRDefault="00E014D5">
            <w:pPr>
              <w:pStyle w:val="TableParagraph"/>
              <w:spacing w:line="232" w:lineRule="exact"/>
              <w:ind w:right="47"/>
              <w:jc w:val="right"/>
            </w:pPr>
            <w:r>
              <w:t>$157.00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001-3410-4160-3404 (Fire Protection – Truck Expense/Rescue 4)</w:t>
            </w:r>
          </w:p>
        </w:tc>
        <w:tc>
          <w:tcPr>
            <w:tcW w:w="1045" w:type="dxa"/>
          </w:tcPr>
          <w:p w:rsidR="00CA74D0" w:rsidRDefault="00E014D5">
            <w:pPr>
              <w:pStyle w:val="TableParagraph"/>
              <w:ind w:right="47"/>
              <w:jc w:val="right"/>
            </w:pPr>
            <w:r>
              <w:t>$386.00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001-3410-4160-3409 (Fire Protection – Truck Expense/Chief’s Vehicle)</w:t>
            </w:r>
          </w:p>
        </w:tc>
        <w:tc>
          <w:tcPr>
            <w:tcW w:w="1045" w:type="dxa"/>
          </w:tcPr>
          <w:p w:rsidR="00CA74D0" w:rsidRDefault="00E014D5">
            <w:pPr>
              <w:pStyle w:val="TableParagraph"/>
              <w:ind w:right="47"/>
              <w:jc w:val="right"/>
            </w:pPr>
            <w:r>
              <w:t>$60.00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001-3410-4160 (Fire Protection – Truck Expense)</w:t>
            </w:r>
          </w:p>
        </w:tc>
        <w:tc>
          <w:tcPr>
            <w:tcW w:w="1045" w:type="dxa"/>
          </w:tcPr>
          <w:p w:rsidR="00CA74D0" w:rsidRDefault="00E014D5">
            <w:pPr>
              <w:pStyle w:val="TableParagraph"/>
              <w:ind w:right="47"/>
              <w:jc w:val="right"/>
            </w:pPr>
            <w:r>
              <w:t>$2,600.00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001-3410-2050 (Fire Protection – Turnout Gear)</w:t>
            </w:r>
          </w:p>
        </w:tc>
        <w:tc>
          <w:tcPr>
            <w:tcW w:w="1045" w:type="dxa"/>
          </w:tcPr>
          <w:p w:rsidR="00CA74D0" w:rsidRDefault="00E014D5">
            <w:pPr>
              <w:pStyle w:val="TableParagraph"/>
              <w:ind w:right="47"/>
              <w:jc w:val="right"/>
            </w:pPr>
            <w:r>
              <w:t>$4,010.00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001-3410-2020 (Fire Protection – Expendable Equipment)</w:t>
            </w:r>
          </w:p>
        </w:tc>
        <w:tc>
          <w:tcPr>
            <w:tcW w:w="1045" w:type="dxa"/>
          </w:tcPr>
          <w:p w:rsidR="00CA74D0" w:rsidRDefault="00E014D5">
            <w:pPr>
              <w:pStyle w:val="TableParagraph"/>
              <w:ind w:right="47"/>
              <w:jc w:val="right"/>
            </w:pPr>
            <w:r>
              <w:t>$545.00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001-3410-4010 (Fire Protection – Office Supplies)</w:t>
            </w:r>
          </w:p>
        </w:tc>
        <w:tc>
          <w:tcPr>
            <w:tcW w:w="1045" w:type="dxa"/>
          </w:tcPr>
          <w:p w:rsidR="00CA74D0" w:rsidRDefault="00E014D5">
            <w:pPr>
              <w:pStyle w:val="TableParagraph"/>
              <w:ind w:right="47"/>
              <w:jc w:val="right"/>
            </w:pPr>
            <w:r>
              <w:t>$173.00</w:t>
            </w:r>
          </w:p>
        </w:tc>
      </w:tr>
      <w:tr w:rsidR="00CA74D0">
        <w:trPr>
          <w:trHeight w:val="251"/>
        </w:trPr>
        <w:tc>
          <w:tcPr>
            <w:tcW w:w="858" w:type="dxa"/>
          </w:tcPr>
          <w:p w:rsidR="00CA74D0" w:rsidRDefault="00E014D5">
            <w:pPr>
              <w:pStyle w:val="TableParagraph"/>
              <w:spacing w:line="232" w:lineRule="exact"/>
              <w:ind w:left="50"/>
            </w:pPr>
            <w:r>
              <w:t>From:</w:t>
            </w:r>
          </w:p>
        </w:tc>
        <w:tc>
          <w:tcPr>
            <w:tcW w:w="7832" w:type="dxa"/>
          </w:tcPr>
          <w:p w:rsidR="00CA74D0" w:rsidRDefault="00E014D5">
            <w:pPr>
              <w:pStyle w:val="TableParagraph"/>
              <w:spacing w:line="232" w:lineRule="exact"/>
              <w:ind w:left="271"/>
            </w:pPr>
            <w:r>
              <w:t>001-3410-4161 (Fire Protection – Small Engine Repair)</w:t>
            </w:r>
          </w:p>
        </w:tc>
        <w:tc>
          <w:tcPr>
            <w:tcW w:w="1045" w:type="dxa"/>
          </w:tcPr>
          <w:p w:rsidR="00CA74D0" w:rsidRDefault="00E014D5">
            <w:pPr>
              <w:pStyle w:val="TableParagraph"/>
              <w:spacing w:line="232" w:lineRule="exact"/>
              <w:ind w:right="47"/>
              <w:jc w:val="right"/>
            </w:pPr>
            <w:r>
              <w:t>$2,600.00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001-3410-4160 (Fire Protection – Truck Equipment Expense)</w:t>
            </w:r>
          </w:p>
        </w:tc>
        <w:tc>
          <w:tcPr>
            <w:tcW w:w="1045" w:type="dxa"/>
          </w:tcPr>
          <w:p w:rsidR="00CA74D0" w:rsidRDefault="00E014D5">
            <w:pPr>
              <w:pStyle w:val="TableParagraph"/>
              <w:ind w:right="47"/>
              <w:jc w:val="right"/>
            </w:pPr>
            <w:r>
              <w:t>$760.00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001-3410-4040 (Fire Protection – Education Expense/Travel)</w:t>
            </w:r>
          </w:p>
        </w:tc>
        <w:tc>
          <w:tcPr>
            <w:tcW w:w="1045" w:type="dxa"/>
          </w:tcPr>
          <w:p w:rsidR="00CA74D0" w:rsidRDefault="00E014D5">
            <w:pPr>
              <w:pStyle w:val="TableParagraph"/>
              <w:ind w:right="47"/>
              <w:jc w:val="right"/>
            </w:pPr>
            <w:r>
              <w:t>$3,200.00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001-3410-2030 (Fire Protection – Radio Equipment)</w:t>
            </w:r>
          </w:p>
        </w:tc>
        <w:tc>
          <w:tcPr>
            <w:tcW w:w="1045" w:type="dxa"/>
          </w:tcPr>
          <w:p w:rsidR="00CA74D0" w:rsidRDefault="00E014D5">
            <w:pPr>
              <w:pStyle w:val="TableParagraph"/>
              <w:ind w:right="47"/>
              <w:jc w:val="right"/>
            </w:pPr>
            <w:r>
              <w:t>$810.00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001-3410-2030 (Fire Protection – Radio Equipment)</w:t>
            </w:r>
          </w:p>
        </w:tc>
        <w:tc>
          <w:tcPr>
            <w:tcW w:w="1045" w:type="dxa"/>
          </w:tcPr>
          <w:p w:rsidR="00CA74D0" w:rsidRDefault="00E014D5">
            <w:pPr>
              <w:pStyle w:val="TableParagraph"/>
              <w:ind w:right="47"/>
              <w:jc w:val="right"/>
            </w:pPr>
            <w:r>
              <w:t>$545.00</w:t>
            </w:r>
          </w:p>
        </w:tc>
      </w:tr>
      <w:tr w:rsidR="00CA74D0">
        <w:trPr>
          <w:trHeight w:val="379"/>
        </w:trPr>
        <w:tc>
          <w:tcPr>
            <w:tcW w:w="858" w:type="dxa"/>
          </w:tcPr>
          <w:p w:rsidR="00CA74D0" w:rsidRDefault="00CA74D0">
            <w:pPr>
              <w:pStyle w:val="TableParagraph"/>
              <w:spacing w:line="240" w:lineRule="auto"/>
            </w:pPr>
          </w:p>
        </w:tc>
        <w:tc>
          <w:tcPr>
            <w:tcW w:w="7832" w:type="dxa"/>
          </w:tcPr>
          <w:p w:rsidR="00CA74D0" w:rsidRDefault="00E014D5">
            <w:pPr>
              <w:pStyle w:val="TableParagraph"/>
              <w:spacing w:line="248" w:lineRule="exact"/>
              <w:ind w:left="271"/>
            </w:pPr>
            <w:r>
              <w:t>001-3410-2070 (Fire Protection – Office Equipment)</w:t>
            </w:r>
          </w:p>
        </w:tc>
        <w:tc>
          <w:tcPr>
            <w:tcW w:w="1045" w:type="dxa"/>
          </w:tcPr>
          <w:p w:rsidR="00CA74D0" w:rsidRDefault="00E014D5">
            <w:pPr>
              <w:pStyle w:val="TableParagraph"/>
              <w:spacing w:line="248" w:lineRule="exact"/>
              <w:ind w:right="47"/>
              <w:jc w:val="right"/>
            </w:pPr>
            <w:r>
              <w:t>$173.00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001-3620-4450 (Safety Inspection – Misc.)</w:t>
            </w:r>
          </w:p>
        </w:tc>
        <w:tc>
          <w:tcPr>
            <w:tcW w:w="1045" w:type="dxa"/>
          </w:tcPr>
          <w:p w:rsidR="00CA74D0" w:rsidRDefault="00E014D5">
            <w:pPr>
              <w:pStyle w:val="TableParagraph"/>
              <w:spacing w:before="122" w:line="237" w:lineRule="exact"/>
              <w:ind w:right="47"/>
              <w:jc w:val="right"/>
            </w:pPr>
            <w:r>
              <w:t>$207.00</w:t>
            </w:r>
          </w:p>
        </w:tc>
      </w:tr>
      <w:tr w:rsidR="00CA74D0">
        <w:trPr>
          <w:trHeight w:val="379"/>
        </w:trPr>
        <w:tc>
          <w:tcPr>
            <w:tcW w:w="858" w:type="dxa"/>
          </w:tcPr>
          <w:p w:rsidR="00CA74D0" w:rsidRDefault="00E014D5">
            <w:pPr>
              <w:pStyle w:val="TableParagraph"/>
              <w:spacing w:line="248" w:lineRule="exact"/>
              <w:ind w:left="50"/>
            </w:pPr>
            <w:r>
              <w:t>From:</w:t>
            </w:r>
          </w:p>
        </w:tc>
        <w:tc>
          <w:tcPr>
            <w:tcW w:w="7832" w:type="dxa"/>
          </w:tcPr>
          <w:p w:rsidR="00CA74D0" w:rsidRDefault="00E014D5">
            <w:pPr>
              <w:pStyle w:val="TableParagraph"/>
              <w:spacing w:line="248" w:lineRule="exact"/>
              <w:ind w:left="271"/>
            </w:pPr>
            <w:r>
              <w:t>001-3620-1000 (Safety Inspection – Personal Services)</w:t>
            </w:r>
          </w:p>
        </w:tc>
        <w:tc>
          <w:tcPr>
            <w:tcW w:w="1045" w:type="dxa"/>
          </w:tcPr>
          <w:p w:rsidR="00CA74D0" w:rsidRDefault="00E014D5">
            <w:pPr>
              <w:pStyle w:val="TableParagraph"/>
              <w:spacing w:line="248" w:lineRule="exact"/>
              <w:ind w:right="47"/>
              <w:jc w:val="right"/>
            </w:pPr>
            <w:r>
              <w:t>$207.00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001-5110-4161-0903 (Street Maintenance – Repairs/2015 Dump Truck)</w:t>
            </w:r>
          </w:p>
        </w:tc>
        <w:tc>
          <w:tcPr>
            <w:tcW w:w="1045" w:type="dxa"/>
          </w:tcPr>
          <w:p w:rsidR="00CA74D0" w:rsidRDefault="00E014D5">
            <w:pPr>
              <w:pStyle w:val="TableParagraph"/>
              <w:spacing w:before="122" w:line="237" w:lineRule="exact"/>
              <w:ind w:right="47"/>
              <w:jc w:val="right"/>
            </w:pPr>
            <w:r>
              <w:t>$267.00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001-5110-4161-0912 (Street Maintenance – Repairs/2012 CAT 924K HI-Lift)</w:t>
            </w:r>
          </w:p>
        </w:tc>
        <w:tc>
          <w:tcPr>
            <w:tcW w:w="1045" w:type="dxa"/>
          </w:tcPr>
          <w:p w:rsidR="00CA74D0" w:rsidRDefault="00E014D5">
            <w:pPr>
              <w:pStyle w:val="TableParagraph"/>
              <w:ind w:right="47"/>
              <w:jc w:val="right"/>
            </w:pPr>
            <w:r>
              <w:t>$81.00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001-5110-4161-0914 (Street Maintenance – Repairs/2001 Trackless Sidewalk Plow)</w:t>
            </w:r>
          </w:p>
        </w:tc>
        <w:tc>
          <w:tcPr>
            <w:tcW w:w="1045" w:type="dxa"/>
          </w:tcPr>
          <w:p w:rsidR="00CA74D0" w:rsidRDefault="00E014D5">
            <w:pPr>
              <w:pStyle w:val="TableParagraph"/>
              <w:ind w:right="47"/>
              <w:jc w:val="right"/>
            </w:pPr>
            <w:r>
              <w:t>$512.00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001-5110-4000 (Street Maintenance – Seasonal Help)</w:t>
            </w:r>
          </w:p>
        </w:tc>
        <w:tc>
          <w:tcPr>
            <w:tcW w:w="1045" w:type="dxa"/>
          </w:tcPr>
          <w:p w:rsidR="00CA74D0" w:rsidRDefault="00E014D5">
            <w:pPr>
              <w:pStyle w:val="TableParagraph"/>
              <w:ind w:right="47"/>
              <w:jc w:val="right"/>
            </w:pPr>
            <w:r>
              <w:t>$213.00</w:t>
            </w:r>
          </w:p>
        </w:tc>
      </w:tr>
      <w:tr w:rsidR="00CA74D0">
        <w:trPr>
          <w:trHeight w:val="253"/>
        </w:trPr>
        <w:tc>
          <w:tcPr>
            <w:tcW w:w="858" w:type="dxa"/>
          </w:tcPr>
          <w:p w:rsidR="00CA74D0" w:rsidRDefault="00E014D5">
            <w:pPr>
              <w:pStyle w:val="TableParagraph"/>
              <w:ind w:left="50"/>
            </w:pPr>
            <w:r>
              <w:t>From:</w:t>
            </w:r>
          </w:p>
        </w:tc>
        <w:tc>
          <w:tcPr>
            <w:tcW w:w="7832" w:type="dxa"/>
          </w:tcPr>
          <w:p w:rsidR="00CA74D0" w:rsidRDefault="00E014D5">
            <w:pPr>
              <w:pStyle w:val="TableParagraph"/>
              <w:ind w:left="271"/>
            </w:pPr>
            <w:r>
              <w:t>001-5110-4161 (Street Maintenance – Repairs/Equipment)</w:t>
            </w:r>
          </w:p>
        </w:tc>
        <w:tc>
          <w:tcPr>
            <w:tcW w:w="1045" w:type="dxa"/>
          </w:tcPr>
          <w:p w:rsidR="00CA74D0" w:rsidRDefault="00E014D5">
            <w:pPr>
              <w:pStyle w:val="TableParagraph"/>
              <w:ind w:right="47"/>
              <w:jc w:val="right"/>
            </w:pPr>
            <w:r>
              <w:t>$860.00</w:t>
            </w:r>
          </w:p>
        </w:tc>
      </w:tr>
      <w:tr w:rsidR="00CA74D0">
        <w:trPr>
          <w:trHeight w:val="379"/>
        </w:trPr>
        <w:tc>
          <w:tcPr>
            <w:tcW w:w="858" w:type="dxa"/>
          </w:tcPr>
          <w:p w:rsidR="00CA74D0" w:rsidRDefault="00CA74D0">
            <w:pPr>
              <w:pStyle w:val="TableParagraph"/>
              <w:spacing w:line="240" w:lineRule="auto"/>
            </w:pPr>
          </w:p>
        </w:tc>
        <w:tc>
          <w:tcPr>
            <w:tcW w:w="7832" w:type="dxa"/>
          </w:tcPr>
          <w:p w:rsidR="00CA74D0" w:rsidRDefault="00E014D5">
            <w:pPr>
              <w:pStyle w:val="TableParagraph"/>
              <w:spacing w:line="248" w:lineRule="exact"/>
              <w:ind w:left="271"/>
            </w:pPr>
            <w:r>
              <w:t>001-5110-1000 (Street Maintenance – Personal Services)</w:t>
            </w:r>
          </w:p>
        </w:tc>
        <w:tc>
          <w:tcPr>
            <w:tcW w:w="1045" w:type="dxa"/>
          </w:tcPr>
          <w:p w:rsidR="00CA74D0" w:rsidRDefault="00E014D5">
            <w:pPr>
              <w:pStyle w:val="TableParagraph"/>
              <w:spacing w:line="248" w:lineRule="exact"/>
              <w:ind w:right="47"/>
              <w:jc w:val="right"/>
            </w:pPr>
            <w:r>
              <w:t>$213.00</w:t>
            </w:r>
          </w:p>
        </w:tc>
      </w:tr>
      <w:tr w:rsidR="00CA74D0">
        <w:trPr>
          <w:trHeight w:val="379"/>
        </w:trPr>
        <w:tc>
          <w:tcPr>
            <w:tcW w:w="858" w:type="dxa"/>
          </w:tcPr>
          <w:p w:rsidR="00CA74D0" w:rsidRDefault="00E014D5">
            <w:pPr>
              <w:pStyle w:val="TableParagraph"/>
              <w:spacing w:before="122" w:line="237" w:lineRule="exact"/>
              <w:ind w:left="50"/>
            </w:pPr>
            <w:r>
              <w:t>To:</w:t>
            </w:r>
          </w:p>
        </w:tc>
        <w:tc>
          <w:tcPr>
            <w:tcW w:w="7832" w:type="dxa"/>
          </w:tcPr>
          <w:p w:rsidR="00CA74D0" w:rsidRDefault="00E014D5">
            <w:pPr>
              <w:pStyle w:val="TableParagraph"/>
              <w:spacing w:before="122" w:line="237" w:lineRule="exact"/>
              <w:ind w:left="271"/>
            </w:pPr>
            <w:r>
              <w:t>001-7530-4070 (Village Meeting House – Utilities)</w:t>
            </w:r>
          </w:p>
        </w:tc>
        <w:tc>
          <w:tcPr>
            <w:tcW w:w="1045" w:type="dxa"/>
          </w:tcPr>
          <w:p w:rsidR="00CA74D0" w:rsidRDefault="00E014D5">
            <w:pPr>
              <w:pStyle w:val="TableParagraph"/>
              <w:spacing w:before="122" w:line="237" w:lineRule="exact"/>
              <w:ind w:right="47"/>
              <w:jc w:val="right"/>
            </w:pPr>
            <w:r>
              <w:t>$51.00</w:t>
            </w:r>
          </w:p>
        </w:tc>
      </w:tr>
      <w:tr w:rsidR="00CA74D0">
        <w:trPr>
          <w:trHeight w:val="253"/>
        </w:trPr>
        <w:tc>
          <w:tcPr>
            <w:tcW w:w="858" w:type="dxa"/>
          </w:tcPr>
          <w:p w:rsidR="00CA74D0" w:rsidRDefault="00CA74D0">
            <w:pPr>
              <w:pStyle w:val="TableParagraph"/>
              <w:spacing w:line="240" w:lineRule="auto"/>
              <w:rPr>
                <w:sz w:val="18"/>
              </w:rPr>
            </w:pPr>
          </w:p>
        </w:tc>
        <w:tc>
          <w:tcPr>
            <w:tcW w:w="7832" w:type="dxa"/>
          </w:tcPr>
          <w:p w:rsidR="00CA74D0" w:rsidRDefault="00E014D5">
            <w:pPr>
              <w:pStyle w:val="TableParagraph"/>
              <w:ind w:left="271"/>
            </w:pPr>
            <w:r>
              <w:t>001-7530-4230 (Village Meeting House – Maintenance)</w:t>
            </w:r>
          </w:p>
        </w:tc>
        <w:tc>
          <w:tcPr>
            <w:tcW w:w="1045" w:type="dxa"/>
          </w:tcPr>
          <w:p w:rsidR="00CA74D0" w:rsidRDefault="00E014D5">
            <w:pPr>
              <w:pStyle w:val="TableParagraph"/>
              <w:ind w:right="47"/>
              <w:jc w:val="right"/>
            </w:pPr>
            <w:r>
              <w:t>$132.00</w:t>
            </w:r>
          </w:p>
        </w:tc>
      </w:tr>
      <w:tr w:rsidR="00CA74D0">
        <w:trPr>
          <w:trHeight w:val="379"/>
        </w:trPr>
        <w:tc>
          <w:tcPr>
            <w:tcW w:w="858" w:type="dxa"/>
          </w:tcPr>
          <w:p w:rsidR="00CA74D0" w:rsidRDefault="00E014D5">
            <w:pPr>
              <w:pStyle w:val="TableParagraph"/>
              <w:spacing w:line="249" w:lineRule="exact"/>
              <w:ind w:left="50"/>
            </w:pPr>
            <w:r>
              <w:t>From:</w:t>
            </w:r>
          </w:p>
        </w:tc>
        <w:tc>
          <w:tcPr>
            <w:tcW w:w="7832" w:type="dxa"/>
          </w:tcPr>
          <w:p w:rsidR="00CA74D0" w:rsidRDefault="00E014D5">
            <w:pPr>
              <w:pStyle w:val="TableParagraph"/>
              <w:spacing w:line="249" w:lineRule="exact"/>
              <w:ind w:left="271"/>
            </w:pPr>
            <w:r>
              <w:t>001-7530-4990 (Village Meeting House – Repairs)</w:t>
            </w:r>
          </w:p>
        </w:tc>
        <w:tc>
          <w:tcPr>
            <w:tcW w:w="1045" w:type="dxa"/>
          </w:tcPr>
          <w:p w:rsidR="00CA74D0" w:rsidRDefault="00E014D5">
            <w:pPr>
              <w:pStyle w:val="TableParagraph"/>
              <w:spacing w:line="249" w:lineRule="exact"/>
              <w:ind w:right="47"/>
              <w:jc w:val="right"/>
            </w:pPr>
            <w:r>
              <w:t>$183.00</w:t>
            </w:r>
          </w:p>
        </w:tc>
      </w:tr>
      <w:tr w:rsidR="00CA74D0">
        <w:trPr>
          <w:trHeight w:val="379"/>
        </w:trPr>
        <w:tc>
          <w:tcPr>
            <w:tcW w:w="858" w:type="dxa"/>
          </w:tcPr>
          <w:p w:rsidR="00CA74D0" w:rsidRDefault="00E014D5">
            <w:pPr>
              <w:pStyle w:val="TableParagraph"/>
              <w:spacing w:before="121" w:line="238" w:lineRule="exact"/>
              <w:ind w:left="50"/>
            </w:pPr>
            <w:r>
              <w:t>To:</w:t>
            </w:r>
          </w:p>
        </w:tc>
        <w:tc>
          <w:tcPr>
            <w:tcW w:w="7832" w:type="dxa"/>
          </w:tcPr>
          <w:p w:rsidR="00CA74D0" w:rsidRDefault="00E014D5">
            <w:pPr>
              <w:pStyle w:val="TableParagraph"/>
              <w:spacing w:before="121" w:line="238" w:lineRule="exact"/>
              <w:ind w:left="271"/>
            </w:pPr>
            <w:r>
              <w:t>001-8161-4990 (Recycling – Recycling Contract)</w:t>
            </w:r>
          </w:p>
        </w:tc>
        <w:tc>
          <w:tcPr>
            <w:tcW w:w="1045" w:type="dxa"/>
          </w:tcPr>
          <w:p w:rsidR="00CA74D0" w:rsidRDefault="00E014D5">
            <w:pPr>
              <w:pStyle w:val="TableParagraph"/>
              <w:spacing w:before="121" w:line="238" w:lineRule="exact"/>
              <w:ind w:right="47"/>
              <w:jc w:val="right"/>
            </w:pPr>
            <w:r>
              <w:t>$1,369.00</w:t>
            </w:r>
          </w:p>
        </w:tc>
      </w:tr>
      <w:tr w:rsidR="00CA74D0">
        <w:trPr>
          <w:trHeight w:val="380"/>
        </w:trPr>
        <w:tc>
          <w:tcPr>
            <w:tcW w:w="858" w:type="dxa"/>
          </w:tcPr>
          <w:p w:rsidR="00CA74D0" w:rsidRDefault="00E014D5">
            <w:pPr>
              <w:pStyle w:val="TableParagraph"/>
              <w:spacing w:line="249" w:lineRule="exact"/>
              <w:ind w:left="50"/>
            </w:pPr>
            <w:r>
              <w:t>From:</w:t>
            </w:r>
          </w:p>
        </w:tc>
        <w:tc>
          <w:tcPr>
            <w:tcW w:w="7832" w:type="dxa"/>
          </w:tcPr>
          <w:p w:rsidR="00CA74D0" w:rsidRDefault="00E014D5">
            <w:pPr>
              <w:pStyle w:val="TableParagraph"/>
              <w:spacing w:line="249" w:lineRule="exact"/>
              <w:ind w:left="271"/>
            </w:pPr>
            <w:r>
              <w:t>001-8160-4330 (Recycling &amp; Garbage Contract – Dump Fees)</w:t>
            </w:r>
          </w:p>
        </w:tc>
        <w:tc>
          <w:tcPr>
            <w:tcW w:w="1045" w:type="dxa"/>
          </w:tcPr>
          <w:p w:rsidR="00CA74D0" w:rsidRDefault="00E014D5">
            <w:pPr>
              <w:pStyle w:val="TableParagraph"/>
              <w:spacing w:line="249" w:lineRule="exact"/>
              <w:ind w:right="47"/>
              <w:jc w:val="right"/>
            </w:pPr>
            <w:r>
              <w:t>$1,369.00</w:t>
            </w:r>
          </w:p>
        </w:tc>
      </w:tr>
      <w:tr w:rsidR="00CA74D0">
        <w:trPr>
          <w:trHeight w:val="375"/>
        </w:trPr>
        <w:tc>
          <w:tcPr>
            <w:tcW w:w="858" w:type="dxa"/>
          </w:tcPr>
          <w:p w:rsidR="00CA74D0" w:rsidRDefault="00E014D5">
            <w:pPr>
              <w:pStyle w:val="TableParagraph"/>
              <w:spacing w:before="122"/>
              <w:ind w:left="50"/>
            </w:pPr>
            <w:r>
              <w:t>To:</w:t>
            </w:r>
          </w:p>
        </w:tc>
        <w:tc>
          <w:tcPr>
            <w:tcW w:w="7832" w:type="dxa"/>
          </w:tcPr>
          <w:p w:rsidR="00CA74D0" w:rsidRDefault="00E014D5">
            <w:pPr>
              <w:pStyle w:val="TableParagraph"/>
              <w:spacing w:before="122"/>
              <w:ind w:left="271"/>
            </w:pPr>
            <w:r>
              <w:t>001-8510-4450 (Community Beautification – Misc.)</w:t>
            </w:r>
          </w:p>
        </w:tc>
        <w:tc>
          <w:tcPr>
            <w:tcW w:w="1045" w:type="dxa"/>
          </w:tcPr>
          <w:p w:rsidR="00CA74D0" w:rsidRDefault="00E014D5">
            <w:pPr>
              <w:pStyle w:val="TableParagraph"/>
              <w:spacing w:before="122"/>
              <w:ind w:right="47"/>
              <w:jc w:val="right"/>
            </w:pPr>
            <w:r>
              <w:t>$15.00</w:t>
            </w:r>
          </w:p>
        </w:tc>
      </w:tr>
    </w:tbl>
    <w:p w:rsidR="00CA74D0" w:rsidRDefault="00CA74D0">
      <w:pPr>
        <w:jc w:val="right"/>
        <w:sectPr w:rsidR="00CA74D0">
          <w:pgSz w:w="12240" w:h="15840"/>
          <w:pgMar w:top="1560" w:right="640" w:bottom="280" w:left="1640" w:header="729" w:footer="0" w:gutter="0"/>
          <w:cols w:space="720"/>
        </w:sectPr>
      </w:pPr>
    </w:p>
    <w:p w:rsidR="00CA74D0" w:rsidRDefault="00CA74D0">
      <w:pPr>
        <w:pStyle w:val="BodyText"/>
        <w:spacing w:before="2"/>
        <w:rPr>
          <w:sz w:val="11"/>
        </w:rPr>
      </w:pPr>
    </w:p>
    <w:p w:rsidR="00CA74D0" w:rsidRDefault="00E014D5">
      <w:pPr>
        <w:tabs>
          <w:tab w:val="left" w:pos="1240"/>
          <w:tab w:val="left" w:pos="9188"/>
        </w:tabs>
        <w:spacing w:before="91"/>
        <w:ind w:left="160"/>
      </w:pPr>
      <w:r>
        <w:t>From:</w:t>
      </w:r>
      <w:r>
        <w:tab/>
        <w:t>001-8510-4340 (Community Beautification</w:t>
      </w:r>
      <w:r>
        <w:rPr>
          <w:spacing w:val="-7"/>
        </w:rPr>
        <w:t xml:space="preserve"> </w:t>
      </w:r>
      <w:r>
        <w:t>–</w:t>
      </w:r>
      <w:r>
        <w:rPr>
          <w:spacing w:val="-2"/>
        </w:rPr>
        <w:t xml:space="preserve"> </w:t>
      </w:r>
      <w:r>
        <w:t>Plants)</w:t>
      </w:r>
      <w:r>
        <w:tab/>
        <w:t>$15.00</w:t>
      </w:r>
    </w:p>
    <w:p w:rsidR="00CA74D0" w:rsidRDefault="00CA74D0">
      <w:pPr>
        <w:pStyle w:val="BodyText"/>
        <w:spacing w:before="2"/>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right="175"/>
      </w:pPr>
      <w:r>
        <w:rPr>
          <w:b/>
        </w:rPr>
        <w:t xml:space="preserve">ON MOTION </w:t>
      </w:r>
      <w:r>
        <w:t>by Mayor DeLano, seconded by Deputy Mayor Piazza, the following resolution was adopted:</w:t>
      </w:r>
    </w:p>
    <w:p w:rsidR="00CA74D0" w:rsidRDefault="00CA74D0">
      <w:pPr>
        <w:pStyle w:val="BodyText"/>
      </w:pPr>
    </w:p>
    <w:p w:rsidR="00CA74D0" w:rsidRDefault="00E014D5">
      <w:pPr>
        <w:spacing w:before="1"/>
        <w:ind w:left="160" w:right="413"/>
        <w:rPr>
          <w:sz w:val="24"/>
        </w:rPr>
      </w:pPr>
      <w:r>
        <w:rPr>
          <w:b/>
          <w:sz w:val="24"/>
        </w:rPr>
        <w:t xml:space="preserve">RESOLVED, </w:t>
      </w:r>
      <w:r>
        <w:rPr>
          <w:sz w:val="24"/>
        </w:rPr>
        <w:t xml:space="preserve">that the following </w:t>
      </w:r>
      <w:r>
        <w:rPr>
          <w:b/>
          <w:i/>
          <w:sz w:val="24"/>
        </w:rPr>
        <w:t xml:space="preserve">budget transfer </w:t>
      </w:r>
      <w:r>
        <w:rPr>
          <w:sz w:val="24"/>
        </w:rPr>
        <w:t xml:space="preserve">is hereby made in the </w:t>
      </w:r>
      <w:r>
        <w:rPr>
          <w:b/>
          <w:i/>
          <w:sz w:val="24"/>
        </w:rPr>
        <w:t xml:space="preserve">Sewer Fund </w:t>
      </w:r>
      <w:r>
        <w:rPr>
          <w:sz w:val="24"/>
        </w:rPr>
        <w:t xml:space="preserve">for the </w:t>
      </w:r>
      <w:r>
        <w:rPr>
          <w:b/>
          <w:i/>
        </w:rPr>
        <w:t xml:space="preserve">2018- 2019 </w:t>
      </w:r>
      <w:r>
        <w:rPr>
          <w:sz w:val="24"/>
        </w:rPr>
        <w:t>fiscal year:</w:t>
      </w:r>
    </w:p>
    <w:p w:rsidR="00CA74D0" w:rsidRDefault="00CA74D0">
      <w:pPr>
        <w:pStyle w:val="BodyText"/>
        <w:spacing w:before="7"/>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858"/>
        <w:gridCol w:w="6913"/>
        <w:gridCol w:w="1963"/>
      </w:tblGrid>
      <w:tr w:rsidR="00CA74D0">
        <w:trPr>
          <w:trHeight w:val="249"/>
        </w:trPr>
        <w:tc>
          <w:tcPr>
            <w:tcW w:w="858" w:type="dxa"/>
          </w:tcPr>
          <w:p w:rsidR="00CA74D0" w:rsidRDefault="00E014D5">
            <w:pPr>
              <w:pStyle w:val="TableParagraph"/>
              <w:spacing w:line="229" w:lineRule="exact"/>
              <w:ind w:left="50"/>
            </w:pPr>
            <w:r>
              <w:t>To:</w:t>
            </w:r>
          </w:p>
        </w:tc>
        <w:tc>
          <w:tcPr>
            <w:tcW w:w="6913" w:type="dxa"/>
          </w:tcPr>
          <w:p w:rsidR="00CA74D0" w:rsidRDefault="00E014D5">
            <w:pPr>
              <w:pStyle w:val="TableParagraph"/>
              <w:spacing w:line="229" w:lineRule="exact"/>
              <w:ind w:left="271"/>
            </w:pPr>
            <w:r>
              <w:t>007-8120-1001 (Sanitary Sewers – Professional Servic</w:t>
            </w:r>
            <w:r>
              <w:t>es/OT)</w:t>
            </w:r>
          </w:p>
        </w:tc>
        <w:tc>
          <w:tcPr>
            <w:tcW w:w="1963" w:type="dxa"/>
          </w:tcPr>
          <w:p w:rsidR="00CA74D0" w:rsidRDefault="00E014D5">
            <w:pPr>
              <w:pStyle w:val="TableParagraph"/>
              <w:spacing w:line="229" w:lineRule="exact"/>
              <w:ind w:right="46"/>
              <w:jc w:val="right"/>
            </w:pPr>
            <w:r>
              <w:t>$215.00</w:t>
            </w:r>
          </w:p>
        </w:tc>
      </w:tr>
      <w:tr w:rsidR="00CA74D0">
        <w:trPr>
          <w:trHeight w:val="249"/>
        </w:trPr>
        <w:tc>
          <w:tcPr>
            <w:tcW w:w="858" w:type="dxa"/>
          </w:tcPr>
          <w:p w:rsidR="00CA74D0" w:rsidRDefault="00E014D5">
            <w:pPr>
              <w:pStyle w:val="TableParagraph"/>
              <w:spacing w:line="229" w:lineRule="exact"/>
              <w:ind w:left="50"/>
            </w:pPr>
            <w:r>
              <w:t>From:</w:t>
            </w:r>
          </w:p>
        </w:tc>
        <w:tc>
          <w:tcPr>
            <w:tcW w:w="6913" w:type="dxa"/>
          </w:tcPr>
          <w:p w:rsidR="00CA74D0" w:rsidRDefault="00E014D5">
            <w:pPr>
              <w:pStyle w:val="TableParagraph"/>
              <w:spacing w:line="229" w:lineRule="exact"/>
              <w:ind w:left="271"/>
            </w:pPr>
            <w:r>
              <w:t>007-8120-1000 (Sanitary Sewers – Personal Services)</w:t>
            </w:r>
          </w:p>
        </w:tc>
        <w:tc>
          <w:tcPr>
            <w:tcW w:w="1963" w:type="dxa"/>
          </w:tcPr>
          <w:p w:rsidR="00CA74D0" w:rsidRDefault="00E014D5">
            <w:pPr>
              <w:pStyle w:val="TableParagraph"/>
              <w:spacing w:line="229" w:lineRule="exact"/>
              <w:ind w:right="46"/>
              <w:jc w:val="right"/>
            </w:pPr>
            <w:r>
              <w:t>$215.00</w:t>
            </w:r>
          </w:p>
        </w:tc>
      </w:tr>
    </w:tbl>
    <w:p w:rsidR="00CA74D0" w:rsidRDefault="00CA74D0">
      <w:pPr>
        <w:pStyle w:val="BodyText"/>
        <w:spacing w:before="9"/>
        <w:rPr>
          <w:sz w:val="21"/>
        </w:rPr>
      </w:pPr>
    </w:p>
    <w:p w:rsidR="00CA74D0" w:rsidRDefault="00E014D5">
      <w:pPr>
        <w:pStyle w:val="BodyText"/>
        <w:spacing w:before="1"/>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pPr>
      <w:r>
        <w:rPr>
          <w:b/>
        </w:rPr>
        <w:t xml:space="preserve">ON MOTION </w:t>
      </w:r>
      <w:r>
        <w:t>by Mayor DeLano, seconded by Trustee Rogers, the following motion was adopted:</w:t>
      </w:r>
    </w:p>
    <w:p w:rsidR="00CA74D0" w:rsidRDefault="00CA74D0">
      <w:pPr>
        <w:pStyle w:val="BodyText"/>
      </w:pPr>
    </w:p>
    <w:p w:rsidR="00CA74D0" w:rsidRDefault="00E014D5">
      <w:pPr>
        <w:pStyle w:val="BodyText"/>
        <w:ind w:left="160" w:right="207"/>
      </w:pPr>
      <w:r>
        <w:rPr>
          <w:b/>
        </w:rPr>
        <w:t xml:space="preserve">RESOLVED, </w:t>
      </w:r>
      <w:r>
        <w:t xml:space="preserve">that the following </w:t>
      </w:r>
      <w:r>
        <w:rPr>
          <w:b/>
          <w:i/>
        </w:rPr>
        <w:t xml:space="preserve">budget amendment </w:t>
      </w:r>
      <w:r>
        <w:t xml:space="preserve">is hereby made in the </w:t>
      </w:r>
      <w:r>
        <w:rPr>
          <w:b/>
          <w:i/>
        </w:rPr>
        <w:t xml:space="preserve">Glen Park Fund </w:t>
      </w:r>
      <w:r>
        <w:t xml:space="preserve">for the </w:t>
      </w:r>
      <w:r>
        <w:rPr>
          <w:b/>
          <w:i/>
          <w:sz w:val="22"/>
        </w:rPr>
        <w:t xml:space="preserve">2018-2019 </w:t>
      </w:r>
      <w:r>
        <w:t>fiscal year to account for sale from Glen Park engraved pavers to residents to cover cost of engraving services from Wagner Monuments (revenue earned is over budgeted amount):</w:t>
      </w:r>
    </w:p>
    <w:p w:rsidR="00CA74D0" w:rsidRDefault="00CA74D0">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987"/>
        <w:gridCol w:w="7565"/>
        <w:gridCol w:w="1182"/>
      </w:tblGrid>
      <w:tr w:rsidR="00CA74D0">
        <w:trPr>
          <w:trHeight w:val="249"/>
        </w:trPr>
        <w:tc>
          <w:tcPr>
            <w:tcW w:w="987" w:type="dxa"/>
          </w:tcPr>
          <w:p w:rsidR="00CA74D0" w:rsidRDefault="00E014D5">
            <w:pPr>
              <w:pStyle w:val="TableParagraph"/>
              <w:spacing w:line="229" w:lineRule="exact"/>
              <w:ind w:left="50"/>
            </w:pPr>
            <w:r>
              <w:t>Increase:</w:t>
            </w:r>
          </w:p>
        </w:tc>
        <w:tc>
          <w:tcPr>
            <w:tcW w:w="7565" w:type="dxa"/>
          </w:tcPr>
          <w:p w:rsidR="00CA74D0" w:rsidRDefault="00E014D5">
            <w:pPr>
              <w:pStyle w:val="TableParagraph"/>
              <w:spacing w:line="229" w:lineRule="exact"/>
              <w:ind w:left="142"/>
            </w:pPr>
            <w:r>
              <w:t>009-0009-2773 (Revenue – Memorials/Pavers/Benches/Trees)</w:t>
            </w:r>
          </w:p>
        </w:tc>
        <w:tc>
          <w:tcPr>
            <w:tcW w:w="1182" w:type="dxa"/>
          </w:tcPr>
          <w:p w:rsidR="00CA74D0" w:rsidRDefault="00E014D5">
            <w:pPr>
              <w:pStyle w:val="TableParagraph"/>
              <w:spacing w:line="229" w:lineRule="exact"/>
              <w:ind w:right="46"/>
              <w:jc w:val="right"/>
            </w:pPr>
            <w:r>
              <w:t>$391.00</w:t>
            </w:r>
          </w:p>
        </w:tc>
      </w:tr>
      <w:tr w:rsidR="00CA74D0">
        <w:trPr>
          <w:trHeight w:val="249"/>
        </w:trPr>
        <w:tc>
          <w:tcPr>
            <w:tcW w:w="987" w:type="dxa"/>
          </w:tcPr>
          <w:p w:rsidR="00CA74D0" w:rsidRDefault="00E014D5">
            <w:pPr>
              <w:pStyle w:val="TableParagraph"/>
              <w:spacing w:line="229" w:lineRule="exact"/>
              <w:ind w:left="50"/>
            </w:pPr>
            <w:r>
              <w:t>Increase:</w:t>
            </w:r>
          </w:p>
        </w:tc>
        <w:tc>
          <w:tcPr>
            <w:tcW w:w="7565" w:type="dxa"/>
          </w:tcPr>
          <w:p w:rsidR="00CA74D0" w:rsidRDefault="00E014D5">
            <w:pPr>
              <w:pStyle w:val="TableParagraph"/>
              <w:spacing w:line="229" w:lineRule="exact"/>
              <w:ind w:left="142"/>
            </w:pPr>
            <w:r>
              <w:t>009-7141-4490 (Glen Park Appropriations – Memorials/Pavers/Benches/Trees)</w:t>
            </w:r>
          </w:p>
        </w:tc>
        <w:tc>
          <w:tcPr>
            <w:tcW w:w="1182" w:type="dxa"/>
          </w:tcPr>
          <w:p w:rsidR="00CA74D0" w:rsidRDefault="00E014D5">
            <w:pPr>
              <w:pStyle w:val="TableParagraph"/>
              <w:spacing w:line="229" w:lineRule="exact"/>
              <w:ind w:right="46"/>
              <w:jc w:val="right"/>
            </w:pPr>
            <w:r>
              <w:t>$391.00</w:t>
            </w:r>
          </w:p>
        </w:tc>
      </w:tr>
    </w:tbl>
    <w:p w:rsidR="00CA74D0" w:rsidRDefault="00CA74D0">
      <w:pPr>
        <w:pStyle w:val="BodyText"/>
        <w:spacing w:before="10"/>
        <w:rPr>
          <w:sz w:val="23"/>
        </w:rPr>
      </w:pPr>
    </w:p>
    <w:p w:rsidR="00CA74D0" w:rsidRDefault="00E014D5">
      <w:pPr>
        <w:pStyle w:val="BodyText"/>
        <w:spacing w:before="1"/>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pPr>
      <w:r>
        <w:rPr>
          <w:b/>
        </w:rPr>
        <w:t xml:space="preserve">ON MOTION </w:t>
      </w:r>
      <w:r>
        <w:t>by Mayor DeLano, seconded by Trustee Rogers, the following mo</w:t>
      </w:r>
      <w:r>
        <w:t>tion was adopted:</w:t>
      </w:r>
    </w:p>
    <w:p w:rsidR="00CA74D0" w:rsidRDefault="00CA74D0">
      <w:pPr>
        <w:pStyle w:val="BodyText"/>
      </w:pPr>
    </w:p>
    <w:p w:rsidR="00CA74D0" w:rsidRDefault="00E014D5">
      <w:pPr>
        <w:pStyle w:val="BodyText"/>
        <w:ind w:left="880" w:right="361"/>
      </w:pPr>
      <w:r>
        <w:rPr>
          <w:b/>
        </w:rPr>
        <w:t>RESOLVED</w:t>
      </w:r>
      <w:r>
        <w:t xml:space="preserve">, that payroll and vouchers in the amount of </w:t>
      </w:r>
      <w:r>
        <w:rPr>
          <w:u w:val="double"/>
        </w:rPr>
        <w:t>$115,536.13</w:t>
      </w:r>
      <w:r>
        <w:t xml:space="preserve"> covering the period from 4/3/19 – 4/16/19 are hereby approved as follows:</w:t>
      </w:r>
    </w:p>
    <w:p w:rsidR="00CA74D0" w:rsidRDefault="00CA74D0">
      <w:pPr>
        <w:pStyle w:val="BodyText"/>
        <w:spacing w:before="10"/>
      </w:pPr>
    </w:p>
    <w:tbl>
      <w:tblPr>
        <w:tblW w:w="0" w:type="auto"/>
        <w:tblInd w:w="777" w:type="dxa"/>
        <w:tblLayout w:type="fixed"/>
        <w:tblCellMar>
          <w:left w:w="0" w:type="dxa"/>
          <w:right w:w="0" w:type="dxa"/>
        </w:tblCellMar>
        <w:tblLook w:val="01E0" w:firstRow="1" w:lastRow="1" w:firstColumn="1" w:lastColumn="1" w:noHBand="0" w:noVBand="0"/>
      </w:tblPr>
      <w:tblGrid>
        <w:gridCol w:w="4385"/>
        <w:gridCol w:w="1836"/>
      </w:tblGrid>
      <w:tr w:rsidR="00CA74D0">
        <w:trPr>
          <w:trHeight w:val="431"/>
        </w:trPr>
        <w:tc>
          <w:tcPr>
            <w:tcW w:w="4385" w:type="dxa"/>
          </w:tcPr>
          <w:p w:rsidR="00CA74D0" w:rsidRDefault="00E014D5">
            <w:pPr>
              <w:pStyle w:val="TableParagraph"/>
              <w:spacing w:line="266" w:lineRule="exact"/>
              <w:ind w:left="110"/>
              <w:rPr>
                <w:sz w:val="24"/>
              </w:rPr>
            </w:pPr>
            <w:r>
              <w:rPr>
                <w:b/>
                <w:sz w:val="24"/>
              </w:rPr>
              <w:t xml:space="preserve">Payroll covering </w:t>
            </w:r>
            <w:r>
              <w:rPr>
                <w:sz w:val="24"/>
              </w:rPr>
              <w:t>4/1/19 – 4/14/19:</w:t>
            </w:r>
          </w:p>
        </w:tc>
        <w:tc>
          <w:tcPr>
            <w:tcW w:w="1836" w:type="dxa"/>
          </w:tcPr>
          <w:p w:rsidR="00CA74D0" w:rsidRDefault="00E014D5">
            <w:pPr>
              <w:pStyle w:val="TableParagraph"/>
              <w:spacing w:line="266" w:lineRule="exact"/>
              <w:ind w:right="52"/>
              <w:jc w:val="right"/>
              <w:rPr>
                <w:sz w:val="24"/>
              </w:rPr>
            </w:pPr>
            <w:r>
              <w:rPr>
                <w:sz w:val="24"/>
              </w:rPr>
              <w:t>$39,396.74</w:t>
            </w:r>
          </w:p>
        </w:tc>
      </w:tr>
      <w:tr w:rsidR="00CA74D0">
        <w:trPr>
          <w:trHeight w:val="575"/>
        </w:trPr>
        <w:tc>
          <w:tcPr>
            <w:tcW w:w="4385" w:type="dxa"/>
          </w:tcPr>
          <w:p w:rsidR="00CA74D0" w:rsidRDefault="00E014D5">
            <w:pPr>
              <w:pStyle w:val="TableParagraph"/>
              <w:spacing w:before="156" w:line="240" w:lineRule="auto"/>
              <w:ind w:left="50"/>
              <w:rPr>
                <w:sz w:val="24"/>
              </w:rPr>
            </w:pPr>
            <w:r>
              <w:rPr>
                <w:b/>
                <w:sz w:val="24"/>
              </w:rPr>
              <w:t xml:space="preserve">Vouchers covering </w:t>
            </w:r>
            <w:r>
              <w:rPr>
                <w:sz w:val="24"/>
              </w:rPr>
              <w:t>4/3/19 – 4/16/19:</w:t>
            </w:r>
          </w:p>
        </w:tc>
        <w:tc>
          <w:tcPr>
            <w:tcW w:w="1836" w:type="dxa"/>
          </w:tcPr>
          <w:p w:rsidR="00CA74D0" w:rsidRDefault="00CA74D0">
            <w:pPr>
              <w:pStyle w:val="TableParagraph"/>
              <w:spacing w:line="240" w:lineRule="auto"/>
            </w:pPr>
          </w:p>
        </w:tc>
      </w:tr>
      <w:tr w:rsidR="00CA74D0">
        <w:trPr>
          <w:trHeight w:val="414"/>
        </w:trPr>
        <w:tc>
          <w:tcPr>
            <w:tcW w:w="4385" w:type="dxa"/>
          </w:tcPr>
          <w:p w:rsidR="00CA74D0" w:rsidRDefault="00E014D5">
            <w:pPr>
              <w:pStyle w:val="TableParagraph"/>
              <w:spacing w:before="133" w:line="261" w:lineRule="exact"/>
              <w:ind w:left="1518" w:right="1493"/>
              <w:jc w:val="center"/>
              <w:rPr>
                <w:sz w:val="24"/>
              </w:rPr>
            </w:pPr>
            <w:r>
              <w:rPr>
                <w:sz w:val="24"/>
              </w:rPr>
              <w:t>General Fund</w:t>
            </w:r>
          </w:p>
        </w:tc>
        <w:tc>
          <w:tcPr>
            <w:tcW w:w="1836" w:type="dxa"/>
          </w:tcPr>
          <w:p w:rsidR="00CA74D0" w:rsidRDefault="00E014D5">
            <w:pPr>
              <w:pStyle w:val="TableParagraph"/>
              <w:spacing w:before="133" w:line="261" w:lineRule="exact"/>
              <w:ind w:right="49"/>
              <w:jc w:val="right"/>
              <w:rPr>
                <w:sz w:val="24"/>
              </w:rPr>
            </w:pPr>
            <w:r>
              <w:rPr>
                <w:sz w:val="24"/>
              </w:rPr>
              <w:t>$43,461.98</w:t>
            </w:r>
          </w:p>
        </w:tc>
      </w:tr>
      <w:tr w:rsidR="00CA74D0">
        <w:trPr>
          <w:trHeight w:val="275"/>
        </w:trPr>
        <w:tc>
          <w:tcPr>
            <w:tcW w:w="4385" w:type="dxa"/>
          </w:tcPr>
          <w:p w:rsidR="00CA74D0" w:rsidRDefault="00E014D5">
            <w:pPr>
              <w:pStyle w:val="TableParagraph"/>
              <w:spacing w:line="256" w:lineRule="exact"/>
              <w:ind w:left="1334" w:right="1503"/>
              <w:jc w:val="center"/>
              <w:rPr>
                <w:sz w:val="24"/>
              </w:rPr>
            </w:pPr>
            <w:r>
              <w:rPr>
                <w:sz w:val="24"/>
              </w:rPr>
              <w:t>Water Fund</w:t>
            </w:r>
          </w:p>
        </w:tc>
        <w:tc>
          <w:tcPr>
            <w:tcW w:w="1836" w:type="dxa"/>
          </w:tcPr>
          <w:p w:rsidR="00CA74D0" w:rsidRDefault="00E014D5">
            <w:pPr>
              <w:pStyle w:val="TableParagraph"/>
              <w:spacing w:line="256" w:lineRule="exact"/>
              <w:ind w:right="55"/>
              <w:jc w:val="right"/>
              <w:rPr>
                <w:sz w:val="24"/>
              </w:rPr>
            </w:pPr>
            <w:r>
              <w:rPr>
                <w:sz w:val="24"/>
              </w:rPr>
              <w:t>$0.00</w:t>
            </w:r>
          </w:p>
        </w:tc>
      </w:tr>
      <w:tr w:rsidR="00CA74D0">
        <w:trPr>
          <w:trHeight w:val="270"/>
        </w:trPr>
        <w:tc>
          <w:tcPr>
            <w:tcW w:w="4385" w:type="dxa"/>
          </w:tcPr>
          <w:p w:rsidR="00CA74D0" w:rsidRDefault="00E014D5">
            <w:pPr>
              <w:pStyle w:val="TableParagraph"/>
              <w:spacing w:line="251" w:lineRule="exact"/>
              <w:ind w:left="1348" w:right="1503"/>
              <w:jc w:val="center"/>
              <w:rPr>
                <w:sz w:val="24"/>
              </w:rPr>
            </w:pPr>
            <w:r>
              <w:rPr>
                <w:sz w:val="24"/>
              </w:rPr>
              <w:t>Sewer Fund</w:t>
            </w:r>
          </w:p>
        </w:tc>
        <w:tc>
          <w:tcPr>
            <w:tcW w:w="1836" w:type="dxa"/>
          </w:tcPr>
          <w:p w:rsidR="00CA74D0" w:rsidRDefault="00E014D5">
            <w:pPr>
              <w:pStyle w:val="TableParagraph"/>
              <w:spacing w:line="251" w:lineRule="exact"/>
              <w:ind w:right="52"/>
              <w:jc w:val="right"/>
              <w:rPr>
                <w:sz w:val="24"/>
              </w:rPr>
            </w:pPr>
            <w:r>
              <w:rPr>
                <w:sz w:val="24"/>
              </w:rPr>
              <w:t>$12,291.53</w:t>
            </w:r>
          </w:p>
        </w:tc>
      </w:tr>
    </w:tbl>
    <w:p w:rsidR="00CA74D0" w:rsidRDefault="00CA74D0">
      <w:pPr>
        <w:spacing w:line="251" w:lineRule="exact"/>
        <w:jc w:val="right"/>
        <w:rPr>
          <w:sz w:val="24"/>
        </w:rPr>
        <w:sectPr w:rsidR="00CA74D0">
          <w:pgSz w:w="12240" w:h="15840"/>
          <w:pgMar w:top="1560" w:right="640" w:bottom="280" w:left="1640" w:header="729" w:footer="0" w:gutter="0"/>
          <w:cols w:space="720"/>
        </w:sectPr>
      </w:pPr>
    </w:p>
    <w:p w:rsidR="00CA74D0" w:rsidRDefault="00CA74D0">
      <w:pPr>
        <w:pStyle w:val="BodyText"/>
        <w:spacing w:before="1" w:after="1"/>
        <w:rPr>
          <w:sz w:val="22"/>
        </w:rPr>
      </w:pPr>
    </w:p>
    <w:tbl>
      <w:tblPr>
        <w:tblW w:w="0" w:type="auto"/>
        <w:tblInd w:w="837" w:type="dxa"/>
        <w:tblLayout w:type="fixed"/>
        <w:tblCellMar>
          <w:left w:w="0" w:type="dxa"/>
          <w:right w:w="0" w:type="dxa"/>
        </w:tblCellMar>
        <w:tblLook w:val="01E0" w:firstRow="1" w:lastRow="1" w:firstColumn="1" w:lastColumn="1" w:noHBand="0" w:noVBand="0"/>
      </w:tblPr>
      <w:tblGrid>
        <w:gridCol w:w="4421"/>
        <w:gridCol w:w="1741"/>
      </w:tblGrid>
      <w:tr w:rsidR="00CA74D0">
        <w:trPr>
          <w:trHeight w:val="270"/>
        </w:trPr>
        <w:tc>
          <w:tcPr>
            <w:tcW w:w="4421" w:type="dxa"/>
          </w:tcPr>
          <w:p w:rsidR="00CA74D0" w:rsidRDefault="00E014D5">
            <w:pPr>
              <w:pStyle w:val="TableParagraph"/>
              <w:spacing w:line="251" w:lineRule="exact"/>
              <w:ind w:left="1490"/>
              <w:rPr>
                <w:sz w:val="24"/>
              </w:rPr>
            </w:pPr>
            <w:r>
              <w:rPr>
                <w:sz w:val="24"/>
              </w:rPr>
              <w:t>Glen Park Fund</w:t>
            </w:r>
          </w:p>
        </w:tc>
        <w:tc>
          <w:tcPr>
            <w:tcW w:w="1741" w:type="dxa"/>
          </w:tcPr>
          <w:p w:rsidR="00CA74D0" w:rsidRDefault="00E014D5">
            <w:pPr>
              <w:pStyle w:val="TableParagraph"/>
              <w:spacing w:line="251" w:lineRule="exact"/>
              <w:ind w:right="53"/>
              <w:jc w:val="right"/>
              <w:rPr>
                <w:sz w:val="24"/>
              </w:rPr>
            </w:pPr>
            <w:r>
              <w:rPr>
                <w:sz w:val="24"/>
              </w:rPr>
              <w:t>$233.71</w:t>
            </w:r>
          </w:p>
        </w:tc>
      </w:tr>
      <w:tr w:rsidR="00CA74D0">
        <w:trPr>
          <w:trHeight w:val="276"/>
        </w:trPr>
        <w:tc>
          <w:tcPr>
            <w:tcW w:w="4421" w:type="dxa"/>
          </w:tcPr>
          <w:p w:rsidR="00CA74D0" w:rsidRDefault="00E014D5">
            <w:pPr>
              <w:pStyle w:val="TableParagraph"/>
              <w:spacing w:line="256" w:lineRule="exact"/>
              <w:ind w:left="1490"/>
              <w:rPr>
                <w:sz w:val="24"/>
              </w:rPr>
            </w:pPr>
            <w:r>
              <w:rPr>
                <w:sz w:val="24"/>
              </w:rPr>
              <w:t>Trust &amp; Agency Fund</w:t>
            </w:r>
          </w:p>
        </w:tc>
        <w:tc>
          <w:tcPr>
            <w:tcW w:w="1741" w:type="dxa"/>
          </w:tcPr>
          <w:p w:rsidR="00CA74D0" w:rsidRDefault="00E014D5">
            <w:pPr>
              <w:pStyle w:val="TableParagraph"/>
              <w:spacing w:line="256" w:lineRule="exact"/>
              <w:ind w:right="53"/>
              <w:jc w:val="right"/>
              <w:rPr>
                <w:sz w:val="24"/>
              </w:rPr>
            </w:pPr>
            <w:r>
              <w:rPr>
                <w:sz w:val="24"/>
              </w:rPr>
              <w:t>$13,752.17</w:t>
            </w:r>
          </w:p>
        </w:tc>
      </w:tr>
      <w:tr w:rsidR="00CA74D0">
        <w:trPr>
          <w:trHeight w:val="275"/>
        </w:trPr>
        <w:tc>
          <w:tcPr>
            <w:tcW w:w="4421" w:type="dxa"/>
          </w:tcPr>
          <w:p w:rsidR="00CA74D0" w:rsidRDefault="00E014D5">
            <w:pPr>
              <w:pStyle w:val="TableParagraph"/>
              <w:spacing w:line="256" w:lineRule="exact"/>
              <w:ind w:left="1441" w:right="1664"/>
              <w:jc w:val="center"/>
              <w:rPr>
                <w:sz w:val="24"/>
              </w:rPr>
            </w:pPr>
            <w:r>
              <w:rPr>
                <w:sz w:val="24"/>
              </w:rPr>
              <w:t>Debt Service</w:t>
            </w:r>
          </w:p>
        </w:tc>
        <w:tc>
          <w:tcPr>
            <w:tcW w:w="1741" w:type="dxa"/>
          </w:tcPr>
          <w:p w:rsidR="00CA74D0" w:rsidRDefault="00E014D5">
            <w:pPr>
              <w:pStyle w:val="TableParagraph"/>
              <w:spacing w:line="256" w:lineRule="exact"/>
              <w:ind w:right="53"/>
              <w:jc w:val="right"/>
              <w:rPr>
                <w:sz w:val="24"/>
              </w:rPr>
            </w:pPr>
            <w:r>
              <w:rPr>
                <w:sz w:val="24"/>
              </w:rPr>
              <w:t>$0.00</w:t>
            </w:r>
          </w:p>
        </w:tc>
      </w:tr>
      <w:tr w:rsidR="00CA74D0">
        <w:trPr>
          <w:trHeight w:val="276"/>
        </w:trPr>
        <w:tc>
          <w:tcPr>
            <w:tcW w:w="4421" w:type="dxa"/>
          </w:tcPr>
          <w:p w:rsidR="00CA74D0" w:rsidRDefault="00E014D5">
            <w:pPr>
              <w:pStyle w:val="TableParagraph"/>
              <w:spacing w:line="256" w:lineRule="exact"/>
              <w:ind w:left="1490"/>
              <w:rPr>
                <w:sz w:val="24"/>
              </w:rPr>
            </w:pPr>
            <w:r>
              <w:rPr>
                <w:sz w:val="24"/>
              </w:rPr>
              <w:t>Community Development</w:t>
            </w:r>
          </w:p>
        </w:tc>
        <w:tc>
          <w:tcPr>
            <w:tcW w:w="1741" w:type="dxa"/>
          </w:tcPr>
          <w:p w:rsidR="00CA74D0" w:rsidRDefault="00E014D5">
            <w:pPr>
              <w:pStyle w:val="TableParagraph"/>
              <w:spacing w:line="256" w:lineRule="exact"/>
              <w:ind w:right="56"/>
              <w:jc w:val="right"/>
              <w:rPr>
                <w:sz w:val="24"/>
              </w:rPr>
            </w:pPr>
            <w:r>
              <w:rPr>
                <w:sz w:val="24"/>
              </w:rPr>
              <w:t>$0.00</w:t>
            </w:r>
          </w:p>
        </w:tc>
      </w:tr>
      <w:tr w:rsidR="00CA74D0">
        <w:trPr>
          <w:trHeight w:val="414"/>
        </w:trPr>
        <w:tc>
          <w:tcPr>
            <w:tcW w:w="4421" w:type="dxa"/>
          </w:tcPr>
          <w:p w:rsidR="00CA74D0" w:rsidRDefault="00E014D5">
            <w:pPr>
              <w:pStyle w:val="TableParagraph"/>
              <w:spacing w:line="271" w:lineRule="exact"/>
              <w:ind w:left="1455" w:right="1650"/>
              <w:jc w:val="center"/>
              <w:rPr>
                <w:sz w:val="24"/>
              </w:rPr>
            </w:pPr>
            <w:r>
              <w:rPr>
                <w:sz w:val="24"/>
              </w:rPr>
              <w:t>Capital Fund</w:t>
            </w:r>
          </w:p>
        </w:tc>
        <w:tc>
          <w:tcPr>
            <w:tcW w:w="1741" w:type="dxa"/>
          </w:tcPr>
          <w:p w:rsidR="00CA74D0" w:rsidRDefault="00E014D5">
            <w:pPr>
              <w:pStyle w:val="TableParagraph"/>
              <w:spacing w:line="271" w:lineRule="exact"/>
              <w:ind w:right="50"/>
              <w:jc w:val="right"/>
              <w:rPr>
                <w:sz w:val="24"/>
              </w:rPr>
            </w:pPr>
            <w:r>
              <w:rPr>
                <w:sz w:val="24"/>
                <w:u w:val="single"/>
              </w:rPr>
              <w:t>$6,400.00</w:t>
            </w:r>
          </w:p>
        </w:tc>
      </w:tr>
      <w:tr w:rsidR="00CA74D0">
        <w:trPr>
          <w:trHeight w:val="554"/>
        </w:trPr>
        <w:tc>
          <w:tcPr>
            <w:tcW w:w="4421" w:type="dxa"/>
          </w:tcPr>
          <w:p w:rsidR="00CA74D0" w:rsidRDefault="00CA74D0">
            <w:pPr>
              <w:pStyle w:val="TableParagraph"/>
              <w:spacing w:line="240" w:lineRule="auto"/>
            </w:pPr>
          </w:p>
        </w:tc>
        <w:tc>
          <w:tcPr>
            <w:tcW w:w="1741" w:type="dxa"/>
          </w:tcPr>
          <w:p w:rsidR="00CA74D0" w:rsidRDefault="00E014D5">
            <w:pPr>
              <w:pStyle w:val="TableParagraph"/>
              <w:spacing w:before="133" w:line="240" w:lineRule="auto"/>
              <w:ind w:right="50"/>
              <w:jc w:val="right"/>
              <w:rPr>
                <w:sz w:val="24"/>
              </w:rPr>
            </w:pPr>
            <w:r>
              <w:rPr>
                <w:sz w:val="24"/>
              </w:rPr>
              <w:t>$76,139.39</w:t>
            </w:r>
          </w:p>
        </w:tc>
      </w:tr>
      <w:tr w:rsidR="00CA74D0">
        <w:trPr>
          <w:trHeight w:val="690"/>
        </w:trPr>
        <w:tc>
          <w:tcPr>
            <w:tcW w:w="4421" w:type="dxa"/>
          </w:tcPr>
          <w:p w:rsidR="00CA74D0" w:rsidRDefault="00E014D5">
            <w:pPr>
              <w:pStyle w:val="TableParagraph"/>
              <w:spacing w:before="135" w:line="240" w:lineRule="auto"/>
              <w:ind w:left="170"/>
              <w:rPr>
                <w:b/>
                <w:sz w:val="24"/>
              </w:rPr>
            </w:pPr>
            <w:r>
              <w:rPr>
                <w:b/>
                <w:sz w:val="24"/>
              </w:rPr>
              <w:t>GRAND TOTAL:</w:t>
            </w:r>
          </w:p>
        </w:tc>
        <w:tc>
          <w:tcPr>
            <w:tcW w:w="1741" w:type="dxa"/>
          </w:tcPr>
          <w:p w:rsidR="00CA74D0" w:rsidRDefault="00E014D5">
            <w:pPr>
              <w:pStyle w:val="TableParagraph"/>
              <w:spacing w:before="135" w:line="240" w:lineRule="auto"/>
              <w:ind w:right="50"/>
              <w:jc w:val="right"/>
              <w:rPr>
                <w:b/>
                <w:sz w:val="24"/>
              </w:rPr>
            </w:pPr>
            <w:r>
              <w:rPr>
                <w:b/>
                <w:sz w:val="24"/>
                <w:u w:val="double"/>
              </w:rPr>
              <w:t>$115,536.13</w:t>
            </w:r>
          </w:p>
        </w:tc>
      </w:tr>
      <w:tr w:rsidR="00CA74D0">
        <w:trPr>
          <w:trHeight w:val="544"/>
        </w:trPr>
        <w:tc>
          <w:tcPr>
            <w:tcW w:w="4421" w:type="dxa"/>
          </w:tcPr>
          <w:p w:rsidR="00CA74D0" w:rsidRDefault="00CA74D0">
            <w:pPr>
              <w:pStyle w:val="TableParagraph"/>
              <w:spacing w:before="4" w:line="240" w:lineRule="auto"/>
              <w:rPr>
                <w:sz w:val="23"/>
              </w:rPr>
            </w:pPr>
          </w:p>
          <w:p w:rsidR="00CA74D0" w:rsidRDefault="00E014D5">
            <w:pPr>
              <w:pStyle w:val="TableParagraph"/>
              <w:spacing w:line="256" w:lineRule="exact"/>
              <w:ind w:left="50"/>
              <w:rPr>
                <w:sz w:val="24"/>
              </w:rPr>
            </w:pPr>
            <w:r>
              <w:rPr>
                <w:sz w:val="24"/>
              </w:rPr>
              <w:t>Motion carried. 4 – 0.</w:t>
            </w:r>
          </w:p>
        </w:tc>
        <w:tc>
          <w:tcPr>
            <w:tcW w:w="1741" w:type="dxa"/>
          </w:tcPr>
          <w:p w:rsidR="00CA74D0" w:rsidRDefault="00CA74D0">
            <w:pPr>
              <w:pStyle w:val="TableParagraph"/>
              <w:spacing w:line="240" w:lineRule="auto"/>
            </w:pPr>
          </w:p>
        </w:tc>
      </w:tr>
    </w:tbl>
    <w:p w:rsidR="00CA74D0" w:rsidRDefault="00CA74D0">
      <w:pPr>
        <w:pStyle w:val="BodyText"/>
        <w:rPr>
          <w:sz w:val="20"/>
        </w:rPr>
      </w:pPr>
    </w:p>
    <w:p w:rsidR="00CA74D0" w:rsidRDefault="00CA74D0">
      <w:pPr>
        <w:pStyle w:val="BodyText"/>
        <w:rPr>
          <w:sz w:val="20"/>
        </w:rPr>
      </w:pPr>
    </w:p>
    <w:p w:rsidR="00CA74D0" w:rsidRDefault="00CA74D0">
      <w:pPr>
        <w:pStyle w:val="BodyText"/>
        <w:spacing w:before="2"/>
      </w:pPr>
    </w:p>
    <w:p w:rsidR="00CA74D0" w:rsidRDefault="00E014D5">
      <w:pPr>
        <w:pStyle w:val="BodyText"/>
        <w:spacing w:before="90"/>
        <w:ind w:left="160" w:right="455"/>
      </w:pPr>
      <w:r>
        <w:rPr>
          <w:b/>
        </w:rPr>
        <w:t xml:space="preserve">ON MOTION </w:t>
      </w:r>
      <w:r>
        <w:t>by Mayor DeLano, seconded by Deputy Mayor Piazza, the following motion was adopted:</w:t>
      </w:r>
    </w:p>
    <w:p w:rsidR="00CA74D0" w:rsidRDefault="00CA74D0">
      <w:pPr>
        <w:pStyle w:val="BodyText"/>
      </w:pPr>
    </w:p>
    <w:p w:rsidR="00CA74D0" w:rsidRDefault="00E014D5">
      <w:pPr>
        <w:pStyle w:val="BodyText"/>
        <w:ind w:left="880" w:right="582"/>
      </w:pPr>
      <w:r>
        <w:rPr>
          <w:b/>
        </w:rPr>
        <w:t xml:space="preserve">WHEREAS, </w:t>
      </w:r>
      <w:r>
        <w:t xml:space="preserve">the </w:t>
      </w:r>
      <w:r>
        <w:rPr>
          <w:b/>
          <w:i/>
        </w:rPr>
        <w:t xml:space="preserve">Tentative Budget </w:t>
      </w:r>
      <w:r>
        <w:t xml:space="preserve">for the </w:t>
      </w:r>
      <w:r>
        <w:rPr>
          <w:b/>
          <w:i/>
        </w:rPr>
        <w:t xml:space="preserve">2019-2020 </w:t>
      </w:r>
      <w:r>
        <w:t>fiscal year has been duly represented to the Village Board by the Budget Officer and a duly advertised public hearing has been held thereon;</w:t>
      </w:r>
    </w:p>
    <w:p w:rsidR="00CA74D0" w:rsidRDefault="00CA74D0">
      <w:pPr>
        <w:pStyle w:val="BodyText"/>
      </w:pPr>
    </w:p>
    <w:p w:rsidR="00CA74D0" w:rsidRDefault="00E014D5">
      <w:pPr>
        <w:pStyle w:val="BodyText"/>
        <w:spacing w:before="1"/>
        <w:ind w:left="880" w:right="799"/>
      </w:pPr>
      <w:r>
        <w:rPr>
          <w:b/>
        </w:rPr>
        <w:t>NOW, THEREFORE, BE IT RESOLVED</w:t>
      </w:r>
      <w:r>
        <w:t>, pursuant to Section 5-508(4) of Village Law, that the said tentative budget and th</w:t>
      </w:r>
      <w:r>
        <w:t xml:space="preserve">e salaries and wages as stated in the Salary Schedule are hereby adopted for the Village of Williamsville for the </w:t>
      </w:r>
      <w:r>
        <w:rPr>
          <w:b/>
          <w:i/>
        </w:rPr>
        <w:t xml:space="preserve">2019-2020 </w:t>
      </w:r>
      <w:r>
        <w:t>fiscal year, as follows:</w:t>
      </w:r>
    </w:p>
    <w:p w:rsidR="00CA74D0" w:rsidRDefault="00CA74D0">
      <w:pPr>
        <w:pStyle w:val="BodyText"/>
        <w:spacing w:before="10"/>
        <w:rPr>
          <w:sz w:val="21"/>
        </w:rPr>
      </w:pPr>
    </w:p>
    <w:p w:rsidR="00CA74D0" w:rsidRDefault="00E014D5">
      <w:pPr>
        <w:pStyle w:val="ListParagraph"/>
        <w:numPr>
          <w:ilvl w:val="1"/>
          <w:numId w:val="3"/>
        </w:numPr>
        <w:tabs>
          <w:tab w:val="left" w:pos="2320"/>
          <w:tab w:val="left" w:pos="2321"/>
          <w:tab w:val="left" w:pos="4480"/>
        </w:tabs>
        <w:ind w:right="1413"/>
      </w:pPr>
      <w:r>
        <w:t>General</w:t>
      </w:r>
      <w:r>
        <w:rPr>
          <w:spacing w:val="1"/>
        </w:rPr>
        <w:t xml:space="preserve"> </w:t>
      </w:r>
      <w:r>
        <w:t>Fund</w:t>
      </w:r>
      <w:r>
        <w:tab/>
        <w:t>$4.2020 per $1,000 of assessed value at 100% equalization</w:t>
      </w:r>
    </w:p>
    <w:p w:rsidR="00CA74D0" w:rsidRDefault="00E014D5">
      <w:pPr>
        <w:pStyle w:val="ListParagraph"/>
        <w:numPr>
          <w:ilvl w:val="1"/>
          <w:numId w:val="3"/>
        </w:numPr>
        <w:tabs>
          <w:tab w:val="left" w:pos="2320"/>
          <w:tab w:val="left" w:pos="2321"/>
          <w:tab w:val="left" w:pos="4480"/>
        </w:tabs>
        <w:spacing w:line="252" w:lineRule="exact"/>
        <w:ind w:hanging="361"/>
      </w:pPr>
      <w:r>
        <w:rPr>
          <w:spacing w:val="-3"/>
        </w:rPr>
        <w:t>Water Fund</w:t>
      </w:r>
      <w:r>
        <w:rPr>
          <w:spacing w:val="-3"/>
        </w:rPr>
        <w:tab/>
        <w:t>$1.87</w:t>
      </w:r>
      <w:r>
        <w:rPr>
          <w:spacing w:val="-8"/>
        </w:rPr>
        <w:t xml:space="preserve"> </w:t>
      </w:r>
      <w:r>
        <w:rPr>
          <w:spacing w:val="-3"/>
        </w:rPr>
        <w:t>surcharge</w:t>
      </w:r>
    </w:p>
    <w:p w:rsidR="00CA74D0" w:rsidRDefault="00E014D5">
      <w:pPr>
        <w:pStyle w:val="ListParagraph"/>
        <w:numPr>
          <w:ilvl w:val="1"/>
          <w:numId w:val="3"/>
        </w:numPr>
        <w:tabs>
          <w:tab w:val="left" w:pos="2320"/>
          <w:tab w:val="left" w:pos="2321"/>
          <w:tab w:val="left" w:pos="4480"/>
        </w:tabs>
        <w:spacing w:line="252" w:lineRule="exact"/>
        <w:ind w:hanging="361"/>
      </w:pPr>
      <w:r>
        <w:t>Sewer</w:t>
      </w:r>
      <w:r>
        <w:rPr>
          <w:spacing w:val="1"/>
        </w:rPr>
        <w:t xml:space="preserve"> </w:t>
      </w:r>
      <w:r>
        <w:t>Fund</w:t>
      </w:r>
      <w:r>
        <w:tab/>
        <w:t>$0.5211per $1,000 of assessed</w:t>
      </w:r>
      <w:r>
        <w:rPr>
          <w:spacing w:val="1"/>
        </w:rPr>
        <w:t xml:space="preserve"> </w:t>
      </w:r>
      <w:r>
        <w:t>value</w:t>
      </w:r>
    </w:p>
    <w:p w:rsidR="00CA74D0" w:rsidRDefault="00E014D5">
      <w:pPr>
        <w:spacing w:before="2"/>
        <w:ind w:left="4481"/>
      </w:pPr>
      <w:r>
        <w:t>$5.9312 per 1,000 gallons of water consumed</w:t>
      </w:r>
    </w:p>
    <w:p w:rsidR="00CA74D0" w:rsidRDefault="00E014D5">
      <w:pPr>
        <w:pStyle w:val="ListParagraph"/>
        <w:numPr>
          <w:ilvl w:val="1"/>
          <w:numId w:val="3"/>
        </w:numPr>
        <w:tabs>
          <w:tab w:val="left" w:pos="2320"/>
          <w:tab w:val="left" w:pos="2321"/>
        </w:tabs>
        <w:spacing w:line="252" w:lineRule="exact"/>
        <w:ind w:hanging="361"/>
      </w:pPr>
      <w:r>
        <w:t>Glen Park</w:t>
      </w:r>
      <w:r>
        <w:rPr>
          <w:spacing w:val="-3"/>
        </w:rPr>
        <w:t xml:space="preserve"> </w:t>
      </w:r>
      <w:r>
        <w:t>Fund</w:t>
      </w:r>
    </w:p>
    <w:p w:rsidR="00CA74D0" w:rsidRDefault="00E014D5">
      <w:pPr>
        <w:pStyle w:val="ListParagraph"/>
        <w:numPr>
          <w:ilvl w:val="1"/>
          <w:numId w:val="3"/>
        </w:numPr>
        <w:tabs>
          <w:tab w:val="left" w:pos="2320"/>
          <w:tab w:val="left" w:pos="2321"/>
        </w:tabs>
        <w:spacing w:before="1"/>
        <w:ind w:hanging="361"/>
      </w:pPr>
      <w:r>
        <w:t>Debt Service Fund</w:t>
      </w:r>
    </w:p>
    <w:p w:rsidR="00CA74D0" w:rsidRDefault="00CA74D0">
      <w:pPr>
        <w:pStyle w:val="BodyText"/>
        <w:spacing w:before="11"/>
        <w:rPr>
          <w:sz w:val="23"/>
        </w:rPr>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spacing w:before="1"/>
        <w:rPr>
          <w:sz w:val="22"/>
        </w:rPr>
      </w:pPr>
    </w:p>
    <w:p w:rsidR="00CA74D0" w:rsidRDefault="00E014D5">
      <w:pPr>
        <w:pStyle w:val="BodyText"/>
        <w:ind w:left="160" w:right="476"/>
      </w:pPr>
      <w:r>
        <w:t>Mayor DeLano thanked everyone for their hard work on the budget. We are concentrating on the parks.</w:t>
      </w:r>
    </w:p>
    <w:p w:rsidR="00CA74D0" w:rsidRDefault="00CA74D0">
      <w:p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160"/>
      </w:pPr>
      <w:r>
        <w:rPr>
          <w:b/>
        </w:rPr>
        <w:t xml:space="preserve">ON MOTION </w:t>
      </w:r>
      <w:r>
        <w:t>by Mayor DeLano, seconded by Trustee Rogers, the following motion was adopted:</w:t>
      </w:r>
    </w:p>
    <w:p w:rsidR="00CA74D0" w:rsidRDefault="00CA74D0">
      <w:pPr>
        <w:pStyle w:val="BodyText"/>
      </w:pPr>
    </w:p>
    <w:p w:rsidR="00CA74D0" w:rsidRDefault="00E014D5">
      <w:pPr>
        <w:pStyle w:val="BodyText"/>
        <w:ind w:left="880" w:right="448"/>
      </w:pPr>
      <w:r>
        <w:rPr>
          <w:b/>
        </w:rPr>
        <w:t>RESOLVED</w:t>
      </w:r>
      <w:r>
        <w:t>, that the following persons are hereby appointed Election Inspectors for the 2019 Village of Williamsville Election to be held on Tuesday, June 18, 2019 a</w:t>
      </w:r>
      <w:r>
        <w:t>t a rate of</w:t>
      </w:r>
    </w:p>
    <w:p w:rsidR="00CA74D0" w:rsidRDefault="00E014D5">
      <w:pPr>
        <w:pStyle w:val="BodyText"/>
        <w:ind w:left="880"/>
      </w:pPr>
      <w:r>
        <w:t>$120.00 each for the day, to be paid by the Village of Williamsville:</w:t>
      </w:r>
    </w:p>
    <w:p w:rsidR="00CA74D0" w:rsidRDefault="00E014D5">
      <w:pPr>
        <w:pStyle w:val="BodyText"/>
        <w:tabs>
          <w:tab w:val="left" w:pos="2320"/>
        </w:tabs>
        <w:spacing w:before="2" w:line="550" w:lineRule="atLeast"/>
        <w:ind w:left="1062" w:right="455" w:hanging="3"/>
      </w:pPr>
      <w:r>
        <w:t>District #1: Village Hall – Auditorium, 5565 Main St., Williamsville, New York 14221 Inspectors:</w:t>
      </w:r>
      <w:r>
        <w:tab/>
        <w:t>1. Al Reinhardt, 157 Columbia Dr.,</w:t>
      </w:r>
      <w:r>
        <w:rPr>
          <w:spacing w:val="-1"/>
        </w:rPr>
        <w:t xml:space="preserve"> </w:t>
      </w:r>
      <w:r>
        <w:t>Williamsville</w:t>
      </w:r>
    </w:p>
    <w:p w:rsidR="00CA74D0" w:rsidRDefault="00E014D5">
      <w:pPr>
        <w:pStyle w:val="ListParagraph"/>
        <w:numPr>
          <w:ilvl w:val="0"/>
          <w:numId w:val="2"/>
        </w:numPr>
        <w:tabs>
          <w:tab w:val="left" w:pos="2561"/>
        </w:tabs>
        <w:spacing w:before="2"/>
        <w:ind w:hanging="241"/>
        <w:rPr>
          <w:sz w:val="24"/>
        </w:rPr>
      </w:pPr>
      <w:r>
        <w:rPr>
          <w:sz w:val="24"/>
        </w:rPr>
        <w:t>Patricia Reinhardt, 157 Colu</w:t>
      </w:r>
      <w:r>
        <w:rPr>
          <w:sz w:val="24"/>
        </w:rPr>
        <w:t>mbia Dr.,</w:t>
      </w:r>
      <w:r>
        <w:rPr>
          <w:spacing w:val="-8"/>
          <w:sz w:val="24"/>
        </w:rPr>
        <w:t xml:space="preserve"> </w:t>
      </w:r>
      <w:r>
        <w:rPr>
          <w:sz w:val="24"/>
        </w:rPr>
        <w:t>Williamsville</w:t>
      </w:r>
    </w:p>
    <w:p w:rsidR="00CA74D0" w:rsidRDefault="00E014D5">
      <w:pPr>
        <w:pStyle w:val="ListParagraph"/>
        <w:numPr>
          <w:ilvl w:val="0"/>
          <w:numId w:val="2"/>
        </w:numPr>
        <w:tabs>
          <w:tab w:val="left" w:pos="2561"/>
        </w:tabs>
        <w:ind w:hanging="241"/>
        <w:rPr>
          <w:sz w:val="24"/>
        </w:rPr>
      </w:pPr>
      <w:r>
        <w:rPr>
          <w:sz w:val="24"/>
        </w:rPr>
        <w:t>Nancy Vanderlinde, 374 Cadman Dr.,</w:t>
      </w:r>
      <w:r>
        <w:rPr>
          <w:spacing w:val="-8"/>
          <w:sz w:val="24"/>
        </w:rPr>
        <w:t xml:space="preserve"> </w:t>
      </w:r>
      <w:r>
        <w:rPr>
          <w:sz w:val="24"/>
        </w:rPr>
        <w:t>Williamsville</w:t>
      </w:r>
    </w:p>
    <w:p w:rsidR="00CA74D0" w:rsidRDefault="00E014D5">
      <w:pPr>
        <w:pStyle w:val="ListParagraph"/>
        <w:numPr>
          <w:ilvl w:val="0"/>
          <w:numId w:val="2"/>
        </w:numPr>
        <w:tabs>
          <w:tab w:val="left" w:pos="2561"/>
        </w:tabs>
        <w:ind w:hanging="241"/>
        <w:rPr>
          <w:sz w:val="24"/>
        </w:rPr>
      </w:pPr>
      <w:r>
        <w:rPr>
          <w:sz w:val="24"/>
        </w:rPr>
        <w:t>Joan Jennings Scalfani, 68 Hirschfield Dr.,</w:t>
      </w:r>
      <w:r>
        <w:rPr>
          <w:spacing w:val="-9"/>
          <w:sz w:val="24"/>
        </w:rPr>
        <w:t xml:space="preserve"> </w:t>
      </w:r>
      <w:r>
        <w:rPr>
          <w:sz w:val="24"/>
        </w:rPr>
        <w:t>Williamsville</w:t>
      </w:r>
    </w:p>
    <w:p w:rsidR="00CA74D0" w:rsidRDefault="00CA74D0">
      <w:pPr>
        <w:pStyle w:val="BodyText"/>
        <w:spacing w:before="1"/>
      </w:pPr>
    </w:p>
    <w:p w:rsidR="00CA74D0" w:rsidRDefault="00E014D5">
      <w:pPr>
        <w:ind w:left="880" w:right="860"/>
        <w:rPr>
          <w:sz w:val="24"/>
        </w:rPr>
      </w:pPr>
      <w:r>
        <w:rPr>
          <w:b/>
          <w:sz w:val="24"/>
        </w:rPr>
        <w:t>BE IT FURTHER RESOLVED</w:t>
      </w:r>
      <w:r>
        <w:rPr>
          <w:sz w:val="24"/>
        </w:rPr>
        <w:t>, that the following persons are hereby appointed as Alternate Election Inspectors:</w:t>
      </w:r>
    </w:p>
    <w:p w:rsidR="00CA74D0" w:rsidRDefault="00CA74D0">
      <w:pPr>
        <w:pStyle w:val="BodyText"/>
      </w:pPr>
    </w:p>
    <w:p w:rsidR="00CA74D0" w:rsidRDefault="00E014D5">
      <w:pPr>
        <w:pStyle w:val="ListParagraph"/>
        <w:numPr>
          <w:ilvl w:val="0"/>
          <w:numId w:val="1"/>
        </w:numPr>
        <w:tabs>
          <w:tab w:val="left" w:pos="2681"/>
        </w:tabs>
        <w:rPr>
          <w:sz w:val="24"/>
        </w:rPr>
      </w:pPr>
      <w:r>
        <w:rPr>
          <w:sz w:val="24"/>
        </w:rPr>
        <w:t>Carol Mayo, 106 Churchcroft Ln.,</w:t>
      </w:r>
      <w:r>
        <w:rPr>
          <w:spacing w:val="1"/>
          <w:sz w:val="24"/>
        </w:rPr>
        <w:t xml:space="preserve"> </w:t>
      </w:r>
      <w:r>
        <w:rPr>
          <w:sz w:val="24"/>
        </w:rPr>
        <w:t>Williamsville</w:t>
      </w:r>
    </w:p>
    <w:p w:rsidR="00CA74D0" w:rsidRDefault="00E014D5">
      <w:pPr>
        <w:pStyle w:val="ListParagraph"/>
        <w:numPr>
          <w:ilvl w:val="0"/>
          <w:numId w:val="1"/>
        </w:numPr>
        <w:tabs>
          <w:tab w:val="left" w:pos="2681"/>
        </w:tabs>
        <w:rPr>
          <w:sz w:val="24"/>
        </w:rPr>
      </w:pPr>
      <w:r>
        <w:rPr>
          <w:sz w:val="24"/>
        </w:rPr>
        <w:t>Donald Siwek, 7 Cadman Dr.,</w:t>
      </w:r>
      <w:r>
        <w:rPr>
          <w:spacing w:val="-1"/>
          <w:sz w:val="24"/>
        </w:rPr>
        <w:t xml:space="preserve"> </w:t>
      </w:r>
      <w:r>
        <w:rPr>
          <w:sz w:val="24"/>
        </w:rPr>
        <w:t>Williamsville</w:t>
      </w:r>
    </w:p>
    <w:p w:rsidR="00CA74D0" w:rsidRDefault="00CA74D0">
      <w:pPr>
        <w:pStyle w:val="BodyText"/>
      </w:pPr>
    </w:p>
    <w:p w:rsidR="00CA74D0" w:rsidRDefault="00E014D5">
      <w:pPr>
        <w:ind w:left="880" w:right="452"/>
        <w:rPr>
          <w:sz w:val="24"/>
        </w:rPr>
      </w:pPr>
      <w:r>
        <w:rPr>
          <w:b/>
          <w:sz w:val="24"/>
        </w:rPr>
        <w:t>AND, BE IT FURTHER RESOLVED</w:t>
      </w:r>
      <w:r>
        <w:rPr>
          <w:sz w:val="24"/>
        </w:rPr>
        <w:t xml:space="preserve">, that </w:t>
      </w:r>
      <w:r>
        <w:rPr>
          <w:b/>
          <w:i/>
          <w:sz w:val="24"/>
        </w:rPr>
        <w:t>Al Reinhardt, 157 Columbia Dr.</w:t>
      </w:r>
      <w:r>
        <w:rPr>
          <w:sz w:val="24"/>
        </w:rPr>
        <w:t xml:space="preserve">, is hereby appointed </w:t>
      </w:r>
      <w:r>
        <w:rPr>
          <w:b/>
          <w:i/>
          <w:sz w:val="24"/>
        </w:rPr>
        <w:t>Chairperson of the Election Inspectors</w:t>
      </w:r>
      <w:r>
        <w:rPr>
          <w:sz w:val="24"/>
        </w:rPr>
        <w:t>.</w:t>
      </w:r>
    </w:p>
    <w:p w:rsidR="00CA74D0" w:rsidRDefault="00E014D5">
      <w:pPr>
        <w:pStyle w:val="BodyText"/>
        <w:spacing w:before="228"/>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right="455"/>
      </w:pPr>
      <w:r>
        <w:rPr>
          <w:b/>
        </w:rPr>
        <w:t xml:space="preserve">ON MOTION </w:t>
      </w:r>
      <w:r>
        <w:t>by Mayor DeLano, seconded by Deputy Mayor Piazza, the following motion was adopted, as amended:</w:t>
      </w:r>
    </w:p>
    <w:p w:rsidR="00CA74D0" w:rsidRDefault="00CA74D0">
      <w:pPr>
        <w:pStyle w:val="BodyText"/>
      </w:pPr>
    </w:p>
    <w:p w:rsidR="00CA74D0" w:rsidRDefault="00E014D5">
      <w:pPr>
        <w:pStyle w:val="BodyText"/>
        <w:ind w:left="880" w:right="647"/>
      </w:pPr>
      <w:r>
        <w:rPr>
          <w:b/>
        </w:rPr>
        <w:t xml:space="preserve">RESOLVED, </w:t>
      </w:r>
      <w:r>
        <w:t>that light duty for David Klein is hereby approved for the period 4/08/19 through 5/08/19.</w:t>
      </w:r>
    </w:p>
    <w:p w:rsidR="00CA74D0" w:rsidRDefault="00CA74D0">
      <w:pPr>
        <w:pStyle w:val="BodyText"/>
      </w:pPr>
    </w:p>
    <w:p w:rsidR="00CA74D0" w:rsidRDefault="00E014D5">
      <w:pPr>
        <w:pStyle w:val="BodyText"/>
        <w:spacing w:before="1"/>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right="455"/>
      </w:pPr>
      <w:r>
        <w:rPr>
          <w:b/>
        </w:rPr>
        <w:t xml:space="preserve">ON MOTION </w:t>
      </w:r>
      <w:r>
        <w:t>by Mayor DeLano, secon</w:t>
      </w:r>
      <w:r>
        <w:t>ded by Deputy Mayor Piazza, the following motion was adopted:</w:t>
      </w:r>
    </w:p>
    <w:p w:rsidR="00CA74D0" w:rsidRDefault="00CA74D0">
      <w:pPr>
        <w:pStyle w:val="BodyText"/>
      </w:pPr>
    </w:p>
    <w:p w:rsidR="00CA74D0" w:rsidRDefault="00E014D5">
      <w:pPr>
        <w:pStyle w:val="BodyText"/>
        <w:ind w:left="880"/>
      </w:pPr>
      <w:r>
        <w:rPr>
          <w:b/>
        </w:rPr>
        <w:t xml:space="preserve">WHEREAS, </w:t>
      </w:r>
      <w:r>
        <w:t>the Village of Williamsville Tree Board's mission is to advise and support matters that impact the beauty, biological integrity and environmental quality of the community through its s</w:t>
      </w:r>
      <w:r>
        <w:t>tewardship of the Village urban forest; and</w:t>
      </w:r>
    </w:p>
    <w:p w:rsidR="00CA74D0" w:rsidRDefault="00CA74D0">
      <w:pPr>
        <w:pStyle w:val="BodyText"/>
      </w:pPr>
    </w:p>
    <w:p w:rsidR="00CA74D0" w:rsidRDefault="00E014D5">
      <w:pPr>
        <w:ind w:left="880"/>
        <w:rPr>
          <w:sz w:val="24"/>
        </w:rPr>
      </w:pPr>
      <w:r>
        <w:rPr>
          <w:b/>
          <w:sz w:val="24"/>
        </w:rPr>
        <w:t>WHEREAS</w:t>
      </w:r>
      <w:r>
        <w:rPr>
          <w:sz w:val="24"/>
        </w:rPr>
        <w:t xml:space="preserve">, </w:t>
      </w:r>
      <w:r>
        <w:rPr>
          <w:b/>
          <w:i/>
          <w:sz w:val="24"/>
        </w:rPr>
        <w:t xml:space="preserve">Arbor Day </w:t>
      </w:r>
      <w:r>
        <w:rPr>
          <w:sz w:val="24"/>
        </w:rPr>
        <w:t>is celebrated during this time; and</w:t>
      </w:r>
    </w:p>
    <w:p w:rsidR="00CA74D0" w:rsidRDefault="00CA74D0">
      <w:pPr>
        <w:rPr>
          <w:sz w:val="24"/>
        </w:r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880" w:right="475"/>
      </w:pPr>
      <w:r>
        <w:rPr>
          <w:b/>
        </w:rPr>
        <w:t>WHEREAS</w:t>
      </w:r>
      <w:r>
        <w:t>, we recognize that in order to provide a high quality of life in Williamsville, each one of us must be good stewards of our air, water, land, flora and fauna; and</w:t>
      </w:r>
    </w:p>
    <w:p w:rsidR="00CA74D0" w:rsidRDefault="00CA74D0">
      <w:pPr>
        <w:pStyle w:val="BodyText"/>
      </w:pPr>
    </w:p>
    <w:p w:rsidR="00CA74D0" w:rsidRDefault="00E014D5">
      <w:pPr>
        <w:pStyle w:val="BodyText"/>
        <w:ind w:left="880"/>
      </w:pPr>
      <w:r>
        <w:rPr>
          <w:b/>
        </w:rPr>
        <w:t>WHEREAS</w:t>
      </w:r>
      <w:r>
        <w:t>, we recognize that actions to protect and preserve trees through education, partner</w:t>
      </w:r>
      <w:r>
        <w:t>ship and positive action should be encouraged;</w:t>
      </w:r>
    </w:p>
    <w:p w:rsidR="00CA74D0" w:rsidRDefault="00CA74D0">
      <w:pPr>
        <w:pStyle w:val="BodyText"/>
      </w:pPr>
    </w:p>
    <w:p w:rsidR="00CA74D0" w:rsidRDefault="00E014D5">
      <w:pPr>
        <w:pStyle w:val="BodyText"/>
        <w:ind w:left="880" w:right="162"/>
      </w:pPr>
      <w:r>
        <w:rPr>
          <w:b/>
        </w:rPr>
        <w:t>NOW</w:t>
      </w:r>
      <w:r>
        <w:t xml:space="preserve">, </w:t>
      </w:r>
      <w:r>
        <w:rPr>
          <w:b/>
        </w:rPr>
        <w:t>THEREFORE, BE IT RESOLVED</w:t>
      </w:r>
      <w:r>
        <w:t xml:space="preserve">, that the Village of Williamsville Board of Trustees hereby proclaims that </w:t>
      </w:r>
      <w:r>
        <w:rPr>
          <w:b/>
          <w:i/>
        </w:rPr>
        <w:t xml:space="preserve">Arbor Day </w:t>
      </w:r>
      <w:r>
        <w:t>shall be celebrated in the Village of Williamsville on Saturday, June 1, 2019, including cel</w:t>
      </w:r>
      <w:r>
        <w:t>ebration activities and recognition.</w:t>
      </w:r>
    </w:p>
    <w:p w:rsidR="00CA74D0" w:rsidRDefault="00CA74D0">
      <w:pPr>
        <w:pStyle w:val="BodyText"/>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1"/>
        <w:ind w:left="160" w:right="455"/>
      </w:pPr>
      <w:r>
        <w:rPr>
          <w:b/>
        </w:rPr>
        <w:t xml:space="preserve">ON MOTION </w:t>
      </w:r>
      <w:r>
        <w:t>by Mayor DeLano, seconded by Deputy Mayor Piazza, the following motion was adopted:</w:t>
      </w:r>
    </w:p>
    <w:p w:rsidR="00CA74D0" w:rsidRDefault="00CA74D0">
      <w:pPr>
        <w:pStyle w:val="BodyText"/>
      </w:pPr>
    </w:p>
    <w:p w:rsidR="00CA74D0" w:rsidRDefault="00E014D5">
      <w:pPr>
        <w:pStyle w:val="BodyText"/>
        <w:ind w:left="880" w:right="202"/>
      </w:pPr>
      <w:r>
        <w:rPr>
          <w:b/>
        </w:rPr>
        <w:t>RESOLVED</w:t>
      </w:r>
      <w:r>
        <w:t xml:space="preserve">, that the Administrator is hereby authorized to publish legal notice of a public hearing </w:t>
      </w:r>
      <w:r>
        <w:t xml:space="preserve">to be held at Village Hall, 5565 Main St., Williamsville, New York, on May 28, 2019 at 7:30 p.m., for the purpose of hearing all persons interested in commenting on a proposed amendment to Chapter 8-6 (Animals) of the Village Code regarding the feeding of </w:t>
      </w:r>
      <w:r>
        <w:t>wildlife and community cats.</w:t>
      </w:r>
    </w:p>
    <w:p w:rsidR="00CA74D0" w:rsidRDefault="00CA74D0">
      <w:pPr>
        <w:pStyle w:val="BodyText"/>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CA74D0">
      <w:pPr>
        <w:pStyle w:val="BodyText"/>
        <w:spacing w:before="5"/>
        <w:rPr>
          <w:sz w:val="20"/>
        </w:rPr>
      </w:pPr>
    </w:p>
    <w:p w:rsidR="00CA74D0" w:rsidRDefault="00E014D5">
      <w:pPr>
        <w:pStyle w:val="Heading1"/>
      </w:pPr>
      <w:r>
        <w:rPr>
          <w:u w:val="thick"/>
        </w:rPr>
        <w:t>Report – Trustee Etu</w:t>
      </w:r>
    </w:p>
    <w:p w:rsidR="00CA74D0" w:rsidRDefault="00CA74D0">
      <w:pPr>
        <w:pStyle w:val="BodyText"/>
        <w:spacing w:before="9"/>
        <w:rPr>
          <w:b/>
          <w:sz w:val="15"/>
        </w:rPr>
      </w:pPr>
    </w:p>
    <w:p w:rsidR="00CA74D0" w:rsidRDefault="00E014D5">
      <w:pPr>
        <w:pStyle w:val="BodyText"/>
        <w:spacing w:before="97" w:line="232" w:lineRule="auto"/>
        <w:ind w:left="160" w:right="168"/>
      </w:pPr>
      <w:r>
        <w:rPr>
          <w:i/>
        </w:rPr>
        <w:t xml:space="preserve">Trustee Etu reported on the following topic(s): </w:t>
      </w:r>
      <w:r>
        <w:t>Village to take DEC’s pledge to become a Climate Smart Community; Environmental Committee along with UB to take this on. Earth Day will be celebrated in the Village on June 1</w:t>
      </w:r>
      <w:r>
        <w:rPr>
          <w:position w:val="9"/>
          <w:sz w:val="16"/>
        </w:rPr>
        <w:t>st</w:t>
      </w:r>
      <w:r>
        <w:t>. Parks Committee meets 4/2/4/19 at 6:00 p.m. – Sub-committee meeting to work on guidelines. Flynn Battaglia will be present. Parks Survey is on line and will be mailed through June 1</w:t>
      </w:r>
      <w:r>
        <w:rPr>
          <w:position w:val="9"/>
          <w:sz w:val="16"/>
        </w:rPr>
        <w:t>st</w:t>
      </w:r>
      <w:r>
        <w:t>.</w:t>
      </w:r>
    </w:p>
    <w:p w:rsidR="00CA74D0" w:rsidRDefault="00CA74D0">
      <w:pPr>
        <w:pStyle w:val="BodyText"/>
        <w:spacing w:before="4"/>
      </w:pPr>
    </w:p>
    <w:p w:rsidR="00CA74D0" w:rsidRDefault="00E014D5">
      <w:pPr>
        <w:pStyle w:val="BodyText"/>
        <w:ind w:left="160" w:right="261"/>
      </w:pPr>
      <w:r>
        <w:rPr>
          <w:i/>
        </w:rPr>
        <w:t xml:space="preserve">Trustee Rogers – has issue with the cost of mailing. </w:t>
      </w:r>
      <w:r>
        <w:t>Trustee Etu sta</w:t>
      </w:r>
      <w:r>
        <w:t xml:space="preserve">ted it is not a question of cost. So far we have received 190 responses. Reported that due to necessary repairs that must be done to the S. Long Park playground equipment, the playground equipment has been shut down until DPW addresses the repairs and the </w:t>
      </w:r>
      <w:r>
        <w:t>Code Enforcement Officer inspects it.</w:t>
      </w:r>
    </w:p>
    <w:p w:rsidR="00CA74D0" w:rsidRDefault="00CA74D0">
      <w:pPr>
        <w:pStyle w:val="BodyText"/>
        <w:spacing w:before="1"/>
      </w:pPr>
    </w:p>
    <w:p w:rsidR="00CA74D0" w:rsidRDefault="00E014D5">
      <w:pPr>
        <w:pStyle w:val="BodyText"/>
        <w:ind w:left="160" w:right="669"/>
      </w:pPr>
      <w:r>
        <w:t>Mayor Delano thanked the Parks Committee for the outstanding work they are doing. They are working on a Parks Master Plan.</w:t>
      </w:r>
    </w:p>
    <w:p w:rsidR="00CA74D0" w:rsidRDefault="00CA74D0">
      <w:p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160" w:right="535"/>
      </w:pPr>
      <w:r>
        <w:rPr>
          <w:b/>
        </w:rPr>
        <w:t xml:space="preserve">ON MOTION </w:t>
      </w:r>
      <w:r>
        <w:t>by Trustee Etu, seconded by Deputy Mayor Piazza, the following resolu</w:t>
      </w:r>
      <w:r>
        <w:t>tion was adopted:</w:t>
      </w:r>
    </w:p>
    <w:p w:rsidR="00CA74D0" w:rsidRDefault="00CA74D0">
      <w:pPr>
        <w:pStyle w:val="BodyText"/>
      </w:pPr>
    </w:p>
    <w:p w:rsidR="00CA74D0" w:rsidRDefault="00E014D5">
      <w:pPr>
        <w:pStyle w:val="BodyText"/>
        <w:ind w:left="880" w:right="582"/>
      </w:pPr>
      <w:r>
        <w:rPr>
          <w:b/>
        </w:rPr>
        <w:t xml:space="preserve">WHEREAS, </w:t>
      </w:r>
      <w:r>
        <w:t>the Village of Williamsville Environmental Advisory Commission’s mission is to advise and support matters that impact the beauty, biological integrity and environmental quality of the community; and</w:t>
      </w:r>
    </w:p>
    <w:p w:rsidR="00CA74D0" w:rsidRDefault="00CA74D0">
      <w:pPr>
        <w:pStyle w:val="BodyText"/>
      </w:pPr>
    </w:p>
    <w:p w:rsidR="00CA74D0" w:rsidRDefault="00E014D5">
      <w:pPr>
        <w:pStyle w:val="BodyText"/>
        <w:ind w:left="880" w:right="475"/>
      </w:pPr>
      <w:r>
        <w:rPr>
          <w:b/>
        </w:rPr>
        <w:t xml:space="preserve">WHEREAS, </w:t>
      </w:r>
      <w:r>
        <w:t>we recognize that i</w:t>
      </w:r>
      <w:r>
        <w:t>n order to provide a high quality of life in Williamsville, each one of us must be good stewards of our air, water, land, flora and fauna; and</w:t>
      </w:r>
    </w:p>
    <w:p w:rsidR="00CA74D0" w:rsidRDefault="00CA74D0">
      <w:pPr>
        <w:pStyle w:val="BodyText"/>
      </w:pPr>
    </w:p>
    <w:p w:rsidR="00CA74D0" w:rsidRDefault="00E014D5">
      <w:pPr>
        <w:pStyle w:val="BodyText"/>
        <w:ind w:left="880"/>
      </w:pPr>
      <w:r>
        <w:rPr>
          <w:b/>
        </w:rPr>
        <w:t xml:space="preserve">WHEREAS, </w:t>
      </w:r>
      <w:r>
        <w:t>we recognize that actions to protect and preserve the environment through education, partnership and po</w:t>
      </w:r>
      <w:r>
        <w:t>sitive action should be encouraged; and</w:t>
      </w:r>
    </w:p>
    <w:p w:rsidR="00CA74D0" w:rsidRDefault="00CA74D0">
      <w:pPr>
        <w:pStyle w:val="BodyText"/>
        <w:spacing w:before="1"/>
      </w:pPr>
    </w:p>
    <w:p w:rsidR="00CA74D0" w:rsidRDefault="00E014D5">
      <w:pPr>
        <w:pStyle w:val="BodyText"/>
        <w:ind w:left="880" w:right="161"/>
      </w:pPr>
      <w:r>
        <w:rPr>
          <w:b/>
        </w:rPr>
        <w:t xml:space="preserve">WHEREAS, </w:t>
      </w:r>
      <w:r>
        <w:t xml:space="preserve">the Village of Williamsville wishes to recognize the 48th anniversary of </w:t>
      </w:r>
      <w:r>
        <w:rPr>
          <w:b/>
          <w:i/>
        </w:rPr>
        <w:t>Earth Day</w:t>
      </w:r>
      <w:r>
        <w:t>;</w:t>
      </w:r>
    </w:p>
    <w:p w:rsidR="00CA74D0" w:rsidRDefault="00CA74D0">
      <w:pPr>
        <w:pStyle w:val="BodyText"/>
      </w:pPr>
    </w:p>
    <w:p w:rsidR="00CA74D0" w:rsidRDefault="00E014D5">
      <w:pPr>
        <w:pStyle w:val="BodyText"/>
        <w:ind w:left="880" w:right="562"/>
      </w:pPr>
      <w:r>
        <w:rPr>
          <w:b/>
        </w:rPr>
        <w:t>NOW, THEREFORE, BE IT RESOLVED</w:t>
      </w:r>
      <w:r>
        <w:t xml:space="preserve">, that the Village of Williamsville Board of Trustees hereby proclaims </w:t>
      </w:r>
      <w:r>
        <w:rPr>
          <w:b/>
          <w:i/>
        </w:rPr>
        <w:t xml:space="preserve">Earth Day </w:t>
      </w:r>
      <w:r>
        <w:t>to be celebrated in the Village of Williamsville on Saturday, June 1, 2019, with a variety of educational, earth-focused activities for the community.</w:t>
      </w:r>
    </w:p>
    <w:p w:rsidR="00CA74D0" w:rsidRDefault="00CA74D0">
      <w:pPr>
        <w:pStyle w:val="BodyText"/>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CA74D0">
      <w:pPr>
        <w:pStyle w:val="BodyText"/>
        <w:spacing w:before="5"/>
        <w:rPr>
          <w:sz w:val="20"/>
        </w:rPr>
      </w:pPr>
    </w:p>
    <w:p w:rsidR="00CA74D0" w:rsidRDefault="00E014D5">
      <w:pPr>
        <w:pStyle w:val="Heading1"/>
      </w:pPr>
      <w:r>
        <w:rPr>
          <w:u w:val="thick"/>
        </w:rPr>
        <w:t>Report – Trustee Rogers</w:t>
      </w:r>
    </w:p>
    <w:p w:rsidR="00CA74D0" w:rsidRDefault="00CA74D0">
      <w:pPr>
        <w:pStyle w:val="BodyText"/>
        <w:spacing w:before="9"/>
        <w:rPr>
          <w:b/>
          <w:sz w:val="15"/>
        </w:rPr>
      </w:pPr>
    </w:p>
    <w:p w:rsidR="00CA74D0" w:rsidRDefault="00E014D5">
      <w:pPr>
        <w:pStyle w:val="BodyText"/>
        <w:spacing w:before="90"/>
        <w:ind w:left="160" w:right="183"/>
      </w:pPr>
      <w:r>
        <w:rPr>
          <w:i/>
        </w:rPr>
        <w:t xml:space="preserve">Trustee Rogers reported on the following topic(s): </w:t>
      </w:r>
      <w:r>
        <w:t>Me</w:t>
      </w:r>
      <w:r>
        <w:t>eting House is getting a new garden.</w:t>
      </w:r>
      <w:r>
        <w:rPr>
          <w:spacing w:val="-19"/>
        </w:rPr>
        <w:t xml:space="preserve"> </w:t>
      </w:r>
      <w:r>
        <w:t>Thanked the DPW Crew Chief Vilonen and his crew for their assistance with this project. Glen Park Joint Board – Noll Nature Building’s roof is in bad shape. Secured some cost estimates. Currently in talks with the Town.</w:t>
      </w:r>
      <w:r>
        <w:t xml:space="preserve"> $150,000 for a metal roof and $45,000 for a shingled roof. There is some talk about turning it into an open-air shelter. Sign Code – Voting on a new sign code tonight. It is more user-friendly. Existing pole signs will be grandfathered until change of pro</w:t>
      </w:r>
      <w:r>
        <w:t>perty</w:t>
      </w:r>
      <w:r>
        <w:rPr>
          <w:spacing w:val="-12"/>
        </w:rPr>
        <w:t xml:space="preserve"> </w:t>
      </w:r>
      <w:r>
        <w:t>ownership.</w:t>
      </w:r>
    </w:p>
    <w:p w:rsidR="00CA74D0" w:rsidRDefault="00CA74D0">
      <w:pPr>
        <w:pStyle w:val="BodyText"/>
      </w:pPr>
    </w:p>
    <w:p w:rsidR="00CA74D0" w:rsidRDefault="00E014D5">
      <w:pPr>
        <w:pStyle w:val="BodyText"/>
        <w:ind w:left="160"/>
      </w:pPr>
      <w:r>
        <w:t>Trustee Etu - Signs will be more attractive.</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1"/>
        <w:ind w:left="160" w:right="188"/>
      </w:pPr>
      <w:r>
        <w:rPr>
          <w:b/>
        </w:rPr>
        <w:t xml:space="preserve">ON MOTION </w:t>
      </w:r>
      <w:r>
        <w:t>by Trustee Rogers, seconded by Deputy Mayor Piazza, the following resolution was adopted:</w:t>
      </w:r>
    </w:p>
    <w:p w:rsidR="00CA74D0" w:rsidRDefault="00CA74D0">
      <w:pPr>
        <w:pStyle w:val="BodyText"/>
      </w:pPr>
    </w:p>
    <w:p w:rsidR="00CA74D0" w:rsidRDefault="00E014D5">
      <w:pPr>
        <w:pStyle w:val="BodyText"/>
        <w:ind w:left="880" w:right="581"/>
      </w:pPr>
      <w:r>
        <w:rPr>
          <w:b/>
        </w:rPr>
        <w:t>WHEREAS</w:t>
      </w:r>
      <w:r>
        <w:t>, the Village Board has proposed to update its regulation of signs within the Villa</w:t>
      </w:r>
      <w:r>
        <w:t>ge by replacing the current Chapter 84 of the Village Code with a new Chapter</w:t>
      </w:r>
    </w:p>
    <w:p w:rsidR="00CA74D0" w:rsidRDefault="00E014D5">
      <w:pPr>
        <w:pStyle w:val="BodyText"/>
        <w:ind w:left="880"/>
      </w:pPr>
      <w:r>
        <w:t>84; and</w:t>
      </w:r>
    </w:p>
    <w:p w:rsidR="00CA74D0" w:rsidRDefault="00CA74D0">
      <w:p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880"/>
      </w:pPr>
      <w:r>
        <w:rPr>
          <w:b/>
        </w:rPr>
        <w:t>WHEREAS</w:t>
      </w:r>
      <w:r>
        <w:t>, the Village Board has reviewed the proposed new regulations as incorporated into proposed new Chapter 84 of the Village Code, considered the poten</w:t>
      </w:r>
      <w:r>
        <w:t>tial for such regulations to result in any significant adverse environmental impacts as required by the</w:t>
      </w:r>
    </w:p>
    <w:p w:rsidR="00CA74D0" w:rsidRDefault="00E014D5">
      <w:pPr>
        <w:pStyle w:val="BodyText"/>
        <w:ind w:left="880" w:right="429"/>
      </w:pPr>
      <w:r>
        <w:t>State Environmental Quality Review Act (“SEQRA”) and concluded that no such adverse impacts are expected to occur, for the reasons set forth in Part 3 of the Environmental Assessment Form completed on April 22, 2019, incorporated by reference herein; and</w:t>
      </w:r>
    </w:p>
    <w:p w:rsidR="00CA74D0" w:rsidRDefault="00CA74D0">
      <w:pPr>
        <w:pStyle w:val="BodyText"/>
      </w:pPr>
    </w:p>
    <w:p w:rsidR="00CA74D0" w:rsidRDefault="00E014D5">
      <w:pPr>
        <w:pStyle w:val="BodyText"/>
        <w:ind w:left="880"/>
      </w:pPr>
      <w:r>
        <w:rPr>
          <w:b/>
        </w:rPr>
        <w:t xml:space="preserve">WHEREAS, </w:t>
      </w:r>
      <w:r>
        <w:t>the Village Board conducted a series of public hearings on the proposed new Chapter 84 (Signs), at which all interested persons were given an opportunity to be heard, beginning on August 27, 2018, and continuing at every regular Village Board meet</w:t>
      </w:r>
      <w:r>
        <w:t>ing until March 25, 2019, when the Village Board voted to close the public hearing;</w:t>
      </w:r>
    </w:p>
    <w:p w:rsidR="00CA74D0" w:rsidRDefault="00CA74D0">
      <w:pPr>
        <w:pStyle w:val="BodyText"/>
        <w:spacing w:before="1"/>
      </w:pPr>
    </w:p>
    <w:p w:rsidR="00CA74D0" w:rsidRDefault="00E014D5">
      <w:pPr>
        <w:pStyle w:val="BodyText"/>
        <w:ind w:left="880" w:right="493"/>
        <w:jc w:val="both"/>
      </w:pPr>
      <w:r>
        <w:rPr>
          <w:b/>
        </w:rPr>
        <w:t>NOW, THEREFORE, BE IT RESOLVED</w:t>
      </w:r>
      <w:r>
        <w:t>, that a Negative Declaration with respect to the adoption of Local Law No. 3 of 2019 is hereby adopted pursuant to 6 NYCRR 617.7; and</w:t>
      </w:r>
    </w:p>
    <w:p w:rsidR="00CA74D0" w:rsidRDefault="00CA74D0">
      <w:pPr>
        <w:pStyle w:val="BodyText"/>
      </w:pPr>
    </w:p>
    <w:p w:rsidR="00CA74D0" w:rsidRDefault="00E014D5">
      <w:pPr>
        <w:ind w:left="880" w:right="880"/>
        <w:rPr>
          <w:sz w:val="24"/>
        </w:rPr>
      </w:pPr>
      <w:r>
        <w:rPr>
          <w:b/>
          <w:sz w:val="24"/>
        </w:rPr>
        <w:t>BE IT</w:t>
      </w:r>
      <w:r>
        <w:rPr>
          <w:b/>
          <w:sz w:val="24"/>
        </w:rPr>
        <w:t xml:space="preserve"> FURTHER RESOLVED</w:t>
      </w:r>
      <w:r>
        <w:rPr>
          <w:sz w:val="24"/>
        </w:rPr>
        <w:t xml:space="preserve">, that the proposed amendment to Chapter 84 of the Village Code, Signs, is hereby adopted as </w:t>
      </w:r>
      <w:r>
        <w:rPr>
          <w:b/>
          <w:sz w:val="24"/>
          <w:u w:val="thick"/>
        </w:rPr>
        <w:t>Local Law 3 of 2019</w:t>
      </w:r>
      <w:r>
        <w:rPr>
          <w:sz w:val="24"/>
        </w:rPr>
        <w:t>.</w:t>
      </w:r>
    </w:p>
    <w:p w:rsidR="00CA74D0" w:rsidRDefault="00CA74D0">
      <w:pPr>
        <w:pStyle w:val="BodyText"/>
        <w:spacing w:before="2"/>
        <w:rPr>
          <w:sz w:val="16"/>
        </w:rPr>
      </w:pPr>
    </w:p>
    <w:p w:rsidR="00CA74D0" w:rsidRDefault="00E014D5">
      <w:pPr>
        <w:pStyle w:val="BodyText"/>
        <w:spacing w:before="90"/>
        <w:ind w:left="880"/>
      </w:pPr>
      <w:r>
        <w:t>On the question:</w:t>
      </w:r>
    </w:p>
    <w:p w:rsidR="00CA74D0" w:rsidRDefault="00CA74D0">
      <w:pPr>
        <w:pStyle w:val="BodyText"/>
      </w:pPr>
    </w:p>
    <w:p w:rsidR="00CA74D0" w:rsidRDefault="00E014D5">
      <w:pPr>
        <w:pStyle w:val="BodyText"/>
        <w:spacing w:line="480" w:lineRule="auto"/>
        <w:ind w:left="880" w:right="1682"/>
      </w:pPr>
      <w:r>
        <w:t>Mayor DeLano -Trustee Rogers did a great job spearheading this committee. Motion carried. 4 – 0.</w:t>
      </w:r>
    </w:p>
    <w:p w:rsidR="00CA74D0" w:rsidRDefault="00CA74D0">
      <w:pPr>
        <w:pStyle w:val="BodyText"/>
        <w:rPr>
          <w:sz w:val="26"/>
        </w:rPr>
      </w:pPr>
    </w:p>
    <w:p w:rsidR="00CA74D0" w:rsidRDefault="00CA74D0">
      <w:pPr>
        <w:pStyle w:val="BodyText"/>
        <w:rPr>
          <w:sz w:val="22"/>
        </w:rPr>
      </w:pPr>
    </w:p>
    <w:p w:rsidR="00CA74D0" w:rsidRDefault="00E014D5">
      <w:pPr>
        <w:spacing w:before="1"/>
        <w:ind w:left="160" w:right="614"/>
        <w:rPr>
          <w:i/>
          <w:sz w:val="24"/>
        </w:rPr>
      </w:pPr>
      <w:r>
        <w:rPr>
          <w:i/>
          <w:sz w:val="24"/>
        </w:rPr>
        <w:t>Trustee Rogers stated her resolution #2 pertains to the area that both Parks Committee and the Village Board agree on for a future dog park.</w:t>
      </w:r>
    </w:p>
    <w:p w:rsidR="00CA74D0" w:rsidRDefault="00CA74D0">
      <w:pPr>
        <w:pStyle w:val="BodyText"/>
        <w:spacing w:before="11"/>
        <w:rPr>
          <w:i/>
          <w:sz w:val="23"/>
        </w:rPr>
      </w:pPr>
    </w:p>
    <w:p w:rsidR="00CA74D0" w:rsidRDefault="00E014D5">
      <w:pPr>
        <w:pStyle w:val="BodyText"/>
        <w:ind w:left="160" w:right="188"/>
      </w:pPr>
      <w:r>
        <w:rPr>
          <w:b/>
        </w:rPr>
        <w:t xml:space="preserve">ON MOTION </w:t>
      </w:r>
      <w:r>
        <w:t>by Trustee Rogers, seconded by Deputy Mayor Piazza, the following resolution was adopted:</w:t>
      </w:r>
    </w:p>
    <w:p w:rsidR="00CA74D0" w:rsidRDefault="00CA74D0">
      <w:pPr>
        <w:pStyle w:val="BodyText"/>
      </w:pPr>
    </w:p>
    <w:p w:rsidR="00CA74D0" w:rsidRDefault="00E014D5">
      <w:pPr>
        <w:pStyle w:val="BodyText"/>
        <w:ind w:left="880" w:right="382"/>
      </w:pPr>
      <w:r>
        <w:rPr>
          <w:b/>
        </w:rPr>
        <w:t>RESOLVED</w:t>
      </w:r>
      <w:r>
        <w:t>, the Village Board and the Parks Committee hereby dedicate approximately 38,000 square feet at the triangular wooded area on the Lehigh Memory Trail, located approximately 850’ South East on Lehigh Memorial Trail from the intersection of Lehigh Memorial T</w:t>
      </w:r>
      <w:r>
        <w:t>rail with South Long Road; and approximately 1,900’ North West on Lehigh Memorial Trail from the intersection of Lehigh Memorial Trail and S. Cayuga Road approximately centered at latitude and longitude, 42 degrees 57 minutes 24 seconds N and 78 degrees 44</w:t>
      </w:r>
      <w:r>
        <w:t xml:space="preserve"> minutes 47 seconds W, as the future site for an off-leash dog area (aka dog park.)</w:t>
      </w:r>
    </w:p>
    <w:p w:rsidR="00CA74D0" w:rsidRDefault="00CA74D0">
      <w:pPr>
        <w:pStyle w:val="BodyText"/>
        <w:spacing w:before="1"/>
      </w:pPr>
    </w:p>
    <w:p w:rsidR="00CA74D0" w:rsidRDefault="00E014D5">
      <w:pPr>
        <w:pStyle w:val="BodyText"/>
        <w:ind w:left="880"/>
      </w:pPr>
      <w:r>
        <w:t>Motion carried. 4 – 0.</w:t>
      </w:r>
    </w:p>
    <w:p w:rsidR="00CA74D0" w:rsidRDefault="00CA74D0">
      <w:p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160" w:right="456"/>
      </w:pPr>
      <w:r>
        <w:t>Trustee Etu - This is just earmarking a space. The responses received so far from the survey for a dog park have been resoundingly po</w:t>
      </w:r>
      <w:r>
        <w:t>sitive.</w:t>
      </w:r>
    </w:p>
    <w:p w:rsidR="00CA74D0" w:rsidRDefault="00CA74D0">
      <w:pPr>
        <w:pStyle w:val="BodyText"/>
      </w:pPr>
    </w:p>
    <w:p w:rsidR="00CA74D0" w:rsidRDefault="00E014D5">
      <w:pPr>
        <w:pStyle w:val="BodyText"/>
        <w:ind w:left="160"/>
      </w:pPr>
      <w:r>
        <w:t>Trustee Rogers - A group of resident volunteers will form a 5013c or will use an existing 501c3 to raise the necessary funds.</w:t>
      </w:r>
    </w:p>
    <w:p w:rsidR="00CA74D0" w:rsidRDefault="00CA74D0">
      <w:pPr>
        <w:pStyle w:val="BodyText"/>
        <w:rPr>
          <w:sz w:val="26"/>
        </w:rPr>
      </w:pPr>
    </w:p>
    <w:p w:rsidR="00CA74D0" w:rsidRDefault="00CA74D0">
      <w:pPr>
        <w:pStyle w:val="BodyText"/>
        <w:rPr>
          <w:sz w:val="26"/>
        </w:rPr>
      </w:pPr>
    </w:p>
    <w:p w:rsidR="00CA74D0" w:rsidRDefault="00E014D5">
      <w:pPr>
        <w:pStyle w:val="BodyText"/>
        <w:spacing w:before="230"/>
        <w:ind w:left="160" w:right="188"/>
      </w:pPr>
      <w:r>
        <w:rPr>
          <w:b/>
        </w:rPr>
        <w:t xml:space="preserve">ON MOTION </w:t>
      </w:r>
      <w:r>
        <w:t>by Trustee Rogers, seconded by Deputy Mayor Piazza, the following resolution was adopted:</w:t>
      </w:r>
    </w:p>
    <w:p w:rsidR="00CA74D0" w:rsidRDefault="00CA74D0">
      <w:pPr>
        <w:pStyle w:val="BodyText"/>
      </w:pPr>
    </w:p>
    <w:p w:rsidR="00CA74D0" w:rsidRDefault="00E014D5">
      <w:pPr>
        <w:ind w:left="880" w:right="333"/>
        <w:rPr>
          <w:sz w:val="24"/>
        </w:rPr>
      </w:pPr>
      <w:r>
        <w:rPr>
          <w:b/>
          <w:sz w:val="24"/>
        </w:rPr>
        <w:t>RESOLVED</w:t>
      </w:r>
      <w:r>
        <w:rPr>
          <w:sz w:val="24"/>
        </w:rPr>
        <w:t xml:space="preserve">, that </w:t>
      </w:r>
      <w:r>
        <w:rPr>
          <w:b/>
          <w:i/>
          <w:sz w:val="24"/>
        </w:rPr>
        <w:t>Spe</w:t>
      </w:r>
      <w:r>
        <w:rPr>
          <w:b/>
          <w:i/>
          <w:sz w:val="24"/>
        </w:rPr>
        <w:t>ncer McIntyre of 312 Evans St., Williamsville</w:t>
      </w:r>
      <w:r>
        <w:rPr>
          <w:sz w:val="24"/>
        </w:rPr>
        <w:t xml:space="preserve">, is hereby appointed to the </w:t>
      </w:r>
      <w:r>
        <w:rPr>
          <w:b/>
          <w:i/>
          <w:sz w:val="24"/>
        </w:rPr>
        <w:t xml:space="preserve">Glen Park Joint Board </w:t>
      </w:r>
      <w:r>
        <w:rPr>
          <w:sz w:val="24"/>
        </w:rPr>
        <w:t xml:space="preserve">as a Village appointee through </w:t>
      </w:r>
      <w:r>
        <w:rPr>
          <w:b/>
          <w:i/>
          <w:sz w:val="24"/>
        </w:rPr>
        <w:t>June 30, 2020</w:t>
      </w:r>
      <w:r>
        <w:rPr>
          <w:sz w:val="24"/>
        </w:rPr>
        <w:t>, effective immediately.</w:t>
      </w:r>
    </w:p>
    <w:p w:rsidR="00CA74D0" w:rsidRDefault="00CA74D0">
      <w:pPr>
        <w:pStyle w:val="BodyText"/>
        <w:spacing w:before="1"/>
      </w:pPr>
    </w:p>
    <w:p w:rsidR="00CA74D0" w:rsidRDefault="00E014D5">
      <w:pPr>
        <w:pStyle w:val="BodyText"/>
        <w:ind w:left="880"/>
      </w:pPr>
      <w:r>
        <w:t>Motion carried. 4 – 0.</w:t>
      </w:r>
    </w:p>
    <w:p w:rsidR="00CA74D0" w:rsidRDefault="00CA74D0">
      <w:pPr>
        <w:pStyle w:val="BodyText"/>
        <w:rPr>
          <w:sz w:val="26"/>
        </w:rPr>
      </w:pPr>
    </w:p>
    <w:p w:rsidR="00CA74D0" w:rsidRDefault="00CA74D0">
      <w:pPr>
        <w:pStyle w:val="BodyText"/>
        <w:rPr>
          <w:sz w:val="26"/>
        </w:rPr>
      </w:pPr>
    </w:p>
    <w:p w:rsidR="00CA74D0" w:rsidRDefault="00CA74D0">
      <w:pPr>
        <w:pStyle w:val="BodyText"/>
        <w:spacing w:before="5"/>
        <w:rPr>
          <w:sz w:val="20"/>
        </w:rPr>
      </w:pPr>
    </w:p>
    <w:p w:rsidR="00CA74D0" w:rsidRDefault="00E014D5">
      <w:pPr>
        <w:pStyle w:val="Heading1"/>
      </w:pPr>
      <w:r>
        <w:rPr>
          <w:u w:val="thick"/>
        </w:rPr>
        <w:t>Report – Deputy Mayor Piazza</w:t>
      </w:r>
    </w:p>
    <w:p w:rsidR="00CA74D0" w:rsidRDefault="00CA74D0">
      <w:pPr>
        <w:pStyle w:val="BodyText"/>
        <w:spacing w:before="9"/>
        <w:rPr>
          <w:b/>
          <w:sz w:val="15"/>
        </w:rPr>
      </w:pPr>
    </w:p>
    <w:p w:rsidR="00CA74D0" w:rsidRDefault="00E014D5">
      <w:pPr>
        <w:pStyle w:val="BodyText"/>
        <w:spacing w:before="90"/>
        <w:ind w:left="160" w:right="188"/>
      </w:pPr>
      <w:r>
        <w:rPr>
          <w:i/>
        </w:rPr>
        <w:t xml:space="preserve">Deputy Mayor Piazza reported on the following topic(s): </w:t>
      </w:r>
      <w:r>
        <w:t xml:space="preserve">He is going to the NYCOM Conference at beginning of May in Cooperstown. It is a good businesslike and meaningful meeting. AUC is dissolving. Three school districts will join SMEC. Town and Village to </w:t>
      </w:r>
      <w:r>
        <w:t>join EC Energy Aggregation.</w:t>
      </w:r>
    </w:p>
    <w:p w:rsidR="00CA74D0" w:rsidRDefault="00CA74D0">
      <w:pPr>
        <w:pStyle w:val="BodyText"/>
      </w:pPr>
    </w:p>
    <w:p w:rsidR="00CA74D0" w:rsidRDefault="00E014D5">
      <w:pPr>
        <w:pStyle w:val="BodyText"/>
        <w:ind w:left="160"/>
      </w:pPr>
      <w:r>
        <w:t>Deputy Mayor Piazza had no resolutions on the agenda.</w:t>
      </w:r>
    </w:p>
    <w:p w:rsidR="00CA74D0" w:rsidRDefault="00CA74D0">
      <w:pPr>
        <w:pStyle w:val="BodyText"/>
        <w:rPr>
          <w:sz w:val="26"/>
        </w:rPr>
      </w:pPr>
    </w:p>
    <w:p w:rsidR="00CA74D0" w:rsidRDefault="00CA74D0">
      <w:pPr>
        <w:pStyle w:val="BodyText"/>
        <w:rPr>
          <w:sz w:val="26"/>
        </w:rPr>
      </w:pPr>
    </w:p>
    <w:p w:rsidR="00CA74D0" w:rsidRDefault="00CA74D0">
      <w:pPr>
        <w:pStyle w:val="BodyText"/>
        <w:spacing w:before="5"/>
        <w:rPr>
          <w:sz w:val="20"/>
        </w:rPr>
      </w:pPr>
    </w:p>
    <w:p w:rsidR="00CA74D0" w:rsidRDefault="00E014D5">
      <w:pPr>
        <w:pStyle w:val="Heading1"/>
      </w:pPr>
      <w:r>
        <w:rPr>
          <w:u w:val="thick"/>
        </w:rPr>
        <w:t>Staff Report(s)</w:t>
      </w:r>
    </w:p>
    <w:p w:rsidR="00CA74D0" w:rsidRDefault="00CA74D0">
      <w:pPr>
        <w:pStyle w:val="BodyText"/>
        <w:spacing w:before="9"/>
        <w:rPr>
          <w:b/>
          <w:sz w:val="15"/>
        </w:rPr>
      </w:pPr>
    </w:p>
    <w:p w:rsidR="00CA74D0" w:rsidRDefault="00E014D5">
      <w:pPr>
        <w:pStyle w:val="BodyText"/>
        <w:spacing w:before="90"/>
        <w:ind w:left="160" w:right="261"/>
      </w:pPr>
      <w:r>
        <w:rPr>
          <w:i/>
        </w:rPr>
        <w:t xml:space="preserve">DPW Crew Chief Vilonen reported on the following topic(s) </w:t>
      </w:r>
      <w:r>
        <w:t>– Busy time of year. Asked residents to bag yard and garden waste every other week for brush pi</w:t>
      </w:r>
      <w:r>
        <w:t>ckup. S. Long St. zombie house has been demolished. S. Long Street infrastructure work is to commence tomorrow. Garrison/S. Union Road work will also commence tomorrow. Last year’s paving work is done. S. Long Park playground equipment has cracked/broken b</w:t>
      </w:r>
      <w:r>
        <w:t>rackets. DPW is welding them. Parks – looking forward to a walk-through. Cadman Drive – Working on 4” cold patch in place. Sidewalks are not being installed on Cadman Drive or Garrison Rd. or Brookside Dr. – Replacing street lighting with new. Running cond</w:t>
      </w:r>
      <w:r>
        <w:t>uit in the next few days.</w:t>
      </w:r>
    </w:p>
    <w:p w:rsidR="00CA74D0" w:rsidRDefault="00CA74D0">
      <w:pPr>
        <w:pStyle w:val="BodyText"/>
        <w:rPr>
          <w:sz w:val="26"/>
        </w:rPr>
      </w:pPr>
    </w:p>
    <w:p w:rsidR="00CA74D0" w:rsidRDefault="00CA74D0">
      <w:pPr>
        <w:pStyle w:val="BodyText"/>
        <w:rPr>
          <w:sz w:val="22"/>
        </w:rPr>
      </w:pPr>
    </w:p>
    <w:p w:rsidR="00CA74D0" w:rsidRDefault="00E014D5">
      <w:pPr>
        <w:ind w:left="160" w:right="161"/>
        <w:rPr>
          <w:sz w:val="24"/>
        </w:rPr>
      </w:pPr>
      <w:r>
        <w:rPr>
          <w:i/>
          <w:sz w:val="24"/>
        </w:rPr>
        <w:t xml:space="preserve">Community Development Director DePriest reported on the following topic(s): </w:t>
      </w:r>
      <w:r>
        <w:rPr>
          <w:sz w:val="24"/>
        </w:rPr>
        <w:t>Regarding the Parks Survey, if a resident has no access to a computer, hard copies are available at Village Hall. Email addresses will control dual subm</w:t>
      </w:r>
      <w:r>
        <w:rPr>
          <w:sz w:val="24"/>
        </w:rPr>
        <w:t>ission. The survey will be mailed this week.</w:t>
      </w:r>
    </w:p>
    <w:p w:rsidR="00CA74D0" w:rsidRDefault="00CA74D0">
      <w:pPr>
        <w:rPr>
          <w:sz w:val="24"/>
        </w:rPr>
        <w:sectPr w:rsidR="00CA74D0">
          <w:pgSz w:w="12240" w:h="15840"/>
          <w:pgMar w:top="1560" w:right="640" w:bottom="280" w:left="1640" w:header="729" w:footer="0" w:gutter="0"/>
          <w:cols w:space="720"/>
        </w:sectPr>
      </w:pPr>
    </w:p>
    <w:p w:rsidR="00CA74D0" w:rsidRDefault="00CA74D0">
      <w:pPr>
        <w:pStyle w:val="BodyText"/>
        <w:spacing w:before="5"/>
        <w:rPr>
          <w:sz w:val="13"/>
        </w:rPr>
      </w:pPr>
    </w:p>
    <w:p w:rsidR="00CA74D0" w:rsidRDefault="00E014D5">
      <w:pPr>
        <w:pStyle w:val="BodyText"/>
        <w:spacing w:before="90"/>
        <w:ind w:left="160" w:right="875"/>
      </w:pPr>
      <w:r>
        <w:rPr>
          <w:b/>
        </w:rPr>
        <w:t xml:space="preserve">ON MOTION </w:t>
      </w:r>
      <w:r>
        <w:t>by Mayor DeLano, seconded by Trustee Rogers, it was moved to adjourn the meeting at 8:35 p.m.</w:t>
      </w:r>
    </w:p>
    <w:p w:rsidR="00CA74D0" w:rsidRDefault="00CA74D0">
      <w:pPr>
        <w:pStyle w:val="BodyText"/>
      </w:pPr>
    </w:p>
    <w:p w:rsidR="00CA74D0" w:rsidRDefault="00E014D5">
      <w:pPr>
        <w:pStyle w:val="BodyText"/>
        <w:ind w:left="940"/>
      </w:pPr>
      <w:r>
        <w:t>Motion carried. 4 – 0.</w:t>
      </w:r>
    </w:p>
    <w:p w:rsidR="00CA74D0" w:rsidRDefault="00CA74D0">
      <w:pPr>
        <w:pStyle w:val="BodyText"/>
        <w:rPr>
          <w:sz w:val="20"/>
        </w:rPr>
      </w:pPr>
    </w:p>
    <w:p w:rsidR="00CA74D0" w:rsidRDefault="00CA74D0">
      <w:pPr>
        <w:pStyle w:val="BodyText"/>
        <w:rPr>
          <w:sz w:val="20"/>
        </w:rPr>
      </w:pPr>
    </w:p>
    <w:p w:rsidR="00CA74D0" w:rsidRDefault="00E014D5">
      <w:pPr>
        <w:pStyle w:val="BodyText"/>
        <w:spacing w:before="9"/>
        <w:rPr>
          <w:sz w:val="27"/>
        </w:rPr>
      </w:pPr>
      <w:r>
        <w:pict>
          <v:line id="_x0000_s1026" style="position:absolute;z-index:-251658752;mso-wrap-distance-left:0;mso-wrap-distance-right:0;mso-position-horizontal-relative:page" from="306.05pt,18.15pt" to="504.05pt,18.15pt" strokeweight=".48pt">
            <w10:wrap type="topAndBottom" anchorx="page"/>
          </v:line>
        </w:pict>
      </w:r>
    </w:p>
    <w:p w:rsidR="00CA74D0" w:rsidRDefault="00E014D5">
      <w:pPr>
        <w:pStyle w:val="BodyText"/>
        <w:spacing w:line="247" w:lineRule="exact"/>
        <w:ind w:left="4481"/>
      </w:pPr>
      <w:r>
        <w:t>Judith A. Kindron</w:t>
      </w:r>
    </w:p>
    <w:p w:rsidR="00CA74D0" w:rsidRDefault="00E014D5">
      <w:pPr>
        <w:pStyle w:val="BodyText"/>
        <w:ind w:left="4481"/>
      </w:pPr>
      <w:r>
        <w:t>Administrator/Clerk-Treasurer</w:t>
      </w:r>
    </w:p>
    <w:sectPr w:rsidR="00CA74D0">
      <w:pgSz w:w="12240" w:h="15840"/>
      <w:pgMar w:top="1560" w:right="640" w:bottom="280" w:left="16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D5" w:rsidRDefault="00E014D5">
      <w:r>
        <w:separator/>
      </w:r>
    </w:p>
  </w:endnote>
  <w:endnote w:type="continuationSeparator" w:id="0">
    <w:p w:rsidR="00E014D5" w:rsidRDefault="00E0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D5" w:rsidRDefault="00E014D5">
      <w:r>
        <w:separator/>
      </w:r>
    </w:p>
  </w:footnote>
  <w:footnote w:type="continuationSeparator" w:id="0">
    <w:p w:rsidR="00E014D5" w:rsidRDefault="00E0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4D0" w:rsidRDefault="00E014D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9.4pt;height:42.9pt;z-index:-251658752;mso-position-horizontal-relative:page;mso-position-vertical-relative:page" filled="f" stroked="f">
          <v:textbox inset="0,0,0,0">
            <w:txbxContent>
              <w:p w:rsidR="00CA74D0" w:rsidRDefault="00E014D5">
                <w:pPr>
                  <w:spacing w:before="10"/>
                  <w:ind w:left="20" w:right="1"/>
                  <w:rPr>
                    <w:b/>
                    <w:sz w:val="24"/>
                  </w:rPr>
                </w:pPr>
                <w:r>
                  <w:rPr>
                    <w:b/>
                    <w:sz w:val="24"/>
                  </w:rPr>
                  <w:t>Minutes of the regular meeting of the Village of Williamsville Board of Trustees held at Village Hall, 5565 Main Street, Williamsville, New York, on Monday, April 22, 2019 at 7:00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AA2"/>
    <w:multiLevelType w:val="hybridMultilevel"/>
    <w:tmpl w:val="C548DD5E"/>
    <w:lvl w:ilvl="0" w:tplc="F2DEB058">
      <w:start w:val="1"/>
      <w:numFmt w:val="decimal"/>
      <w:lvlText w:val="%1."/>
      <w:lvlJc w:val="left"/>
      <w:pPr>
        <w:ind w:left="1240" w:hanging="360"/>
        <w:jc w:val="left"/>
      </w:pPr>
      <w:rPr>
        <w:rFonts w:ascii="Times New Roman" w:eastAsia="Times New Roman" w:hAnsi="Times New Roman" w:cs="Times New Roman" w:hint="default"/>
        <w:spacing w:val="-5"/>
        <w:w w:val="99"/>
        <w:sz w:val="24"/>
        <w:szCs w:val="24"/>
        <w:lang w:val="en-US" w:eastAsia="en-US" w:bidi="en-US"/>
      </w:rPr>
    </w:lvl>
    <w:lvl w:ilvl="1" w:tplc="CDCC8940">
      <w:numFmt w:val="bullet"/>
      <w:lvlText w:val=""/>
      <w:lvlJc w:val="left"/>
      <w:pPr>
        <w:ind w:left="2320" w:hanging="360"/>
      </w:pPr>
      <w:rPr>
        <w:rFonts w:ascii="Wingdings" w:eastAsia="Wingdings" w:hAnsi="Wingdings" w:cs="Wingdings" w:hint="default"/>
        <w:w w:val="100"/>
        <w:sz w:val="22"/>
        <w:szCs w:val="22"/>
        <w:lang w:val="en-US" w:eastAsia="en-US" w:bidi="en-US"/>
      </w:rPr>
    </w:lvl>
    <w:lvl w:ilvl="2" w:tplc="FAFC5076">
      <w:numFmt w:val="bullet"/>
      <w:lvlText w:val="•"/>
      <w:lvlJc w:val="left"/>
      <w:pPr>
        <w:ind w:left="3168" w:hanging="360"/>
      </w:pPr>
      <w:rPr>
        <w:rFonts w:hint="default"/>
        <w:lang w:val="en-US" w:eastAsia="en-US" w:bidi="en-US"/>
      </w:rPr>
    </w:lvl>
    <w:lvl w:ilvl="3" w:tplc="1158C736">
      <w:numFmt w:val="bullet"/>
      <w:lvlText w:val="•"/>
      <w:lvlJc w:val="left"/>
      <w:pPr>
        <w:ind w:left="4017" w:hanging="360"/>
      </w:pPr>
      <w:rPr>
        <w:rFonts w:hint="default"/>
        <w:lang w:val="en-US" w:eastAsia="en-US" w:bidi="en-US"/>
      </w:rPr>
    </w:lvl>
    <w:lvl w:ilvl="4" w:tplc="EF02C932">
      <w:numFmt w:val="bullet"/>
      <w:lvlText w:val="•"/>
      <w:lvlJc w:val="left"/>
      <w:pPr>
        <w:ind w:left="4866" w:hanging="360"/>
      </w:pPr>
      <w:rPr>
        <w:rFonts w:hint="default"/>
        <w:lang w:val="en-US" w:eastAsia="en-US" w:bidi="en-US"/>
      </w:rPr>
    </w:lvl>
    <w:lvl w:ilvl="5" w:tplc="37CAB920">
      <w:numFmt w:val="bullet"/>
      <w:lvlText w:val="•"/>
      <w:lvlJc w:val="left"/>
      <w:pPr>
        <w:ind w:left="5715" w:hanging="360"/>
      </w:pPr>
      <w:rPr>
        <w:rFonts w:hint="default"/>
        <w:lang w:val="en-US" w:eastAsia="en-US" w:bidi="en-US"/>
      </w:rPr>
    </w:lvl>
    <w:lvl w:ilvl="6" w:tplc="B2F8401E">
      <w:numFmt w:val="bullet"/>
      <w:lvlText w:val="•"/>
      <w:lvlJc w:val="left"/>
      <w:pPr>
        <w:ind w:left="6564" w:hanging="360"/>
      </w:pPr>
      <w:rPr>
        <w:rFonts w:hint="default"/>
        <w:lang w:val="en-US" w:eastAsia="en-US" w:bidi="en-US"/>
      </w:rPr>
    </w:lvl>
    <w:lvl w:ilvl="7" w:tplc="269482A2">
      <w:numFmt w:val="bullet"/>
      <w:lvlText w:val="•"/>
      <w:lvlJc w:val="left"/>
      <w:pPr>
        <w:ind w:left="7413" w:hanging="360"/>
      </w:pPr>
      <w:rPr>
        <w:rFonts w:hint="default"/>
        <w:lang w:val="en-US" w:eastAsia="en-US" w:bidi="en-US"/>
      </w:rPr>
    </w:lvl>
    <w:lvl w:ilvl="8" w:tplc="0D9EBEEA">
      <w:numFmt w:val="bullet"/>
      <w:lvlText w:val="•"/>
      <w:lvlJc w:val="left"/>
      <w:pPr>
        <w:ind w:left="8262" w:hanging="360"/>
      </w:pPr>
      <w:rPr>
        <w:rFonts w:hint="default"/>
        <w:lang w:val="en-US" w:eastAsia="en-US" w:bidi="en-US"/>
      </w:rPr>
    </w:lvl>
  </w:abstractNum>
  <w:abstractNum w:abstractNumId="1" w15:restartNumberingAfterBreak="0">
    <w:nsid w:val="1DE058C6"/>
    <w:multiLevelType w:val="hybridMultilevel"/>
    <w:tmpl w:val="B7B09032"/>
    <w:lvl w:ilvl="0" w:tplc="6D98C1F0">
      <w:start w:val="1"/>
      <w:numFmt w:val="decimal"/>
      <w:lvlText w:val="%1."/>
      <w:lvlJc w:val="left"/>
      <w:pPr>
        <w:ind w:left="2681" w:hanging="361"/>
        <w:jc w:val="left"/>
      </w:pPr>
      <w:rPr>
        <w:rFonts w:ascii="Times New Roman" w:eastAsia="Times New Roman" w:hAnsi="Times New Roman" w:cs="Times New Roman" w:hint="default"/>
        <w:spacing w:val="-5"/>
        <w:w w:val="99"/>
        <w:sz w:val="24"/>
        <w:szCs w:val="24"/>
        <w:lang w:val="en-US" w:eastAsia="en-US" w:bidi="en-US"/>
      </w:rPr>
    </w:lvl>
    <w:lvl w:ilvl="1" w:tplc="BE567736">
      <w:numFmt w:val="bullet"/>
      <w:lvlText w:val="•"/>
      <w:lvlJc w:val="left"/>
      <w:pPr>
        <w:ind w:left="3408" w:hanging="361"/>
      </w:pPr>
      <w:rPr>
        <w:rFonts w:hint="default"/>
        <w:lang w:val="en-US" w:eastAsia="en-US" w:bidi="en-US"/>
      </w:rPr>
    </w:lvl>
    <w:lvl w:ilvl="2" w:tplc="E4E83960">
      <w:numFmt w:val="bullet"/>
      <w:lvlText w:val="•"/>
      <w:lvlJc w:val="left"/>
      <w:pPr>
        <w:ind w:left="4136" w:hanging="361"/>
      </w:pPr>
      <w:rPr>
        <w:rFonts w:hint="default"/>
        <w:lang w:val="en-US" w:eastAsia="en-US" w:bidi="en-US"/>
      </w:rPr>
    </w:lvl>
    <w:lvl w:ilvl="3" w:tplc="848A121E">
      <w:numFmt w:val="bullet"/>
      <w:lvlText w:val="•"/>
      <w:lvlJc w:val="left"/>
      <w:pPr>
        <w:ind w:left="4864" w:hanging="361"/>
      </w:pPr>
      <w:rPr>
        <w:rFonts w:hint="default"/>
        <w:lang w:val="en-US" w:eastAsia="en-US" w:bidi="en-US"/>
      </w:rPr>
    </w:lvl>
    <w:lvl w:ilvl="4" w:tplc="889AE66C">
      <w:numFmt w:val="bullet"/>
      <w:lvlText w:val="•"/>
      <w:lvlJc w:val="left"/>
      <w:pPr>
        <w:ind w:left="5592" w:hanging="361"/>
      </w:pPr>
      <w:rPr>
        <w:rFonts w:hint="default"/>
        <w:lang w:val="en-US" w:eastAsia="en-US" w:bidi="en-US"/>
      </w:rPr>
    </w:lvl>
    <w:lvl w:ilvl="5" w:tplc="6CC092AC">
      <w:numFmt w:val="bullet"/>
      <w:lvlText w:val="•"/>
      <w:lvlJc w:val="left"/>
      <w:pPr>
        <w:ind w:left="6320" w:hanging="361"/>
      </w:pPr>
      <w:rPr>
        <w:rFonts w:hint="default"/>
        <w:lang w:val="en-US" w:eastAsia="en-US" w:bidi="en-US"/>
      </w:rPr>
    </w:lvl>
    <w:lvl w:ilvl="6" w:tplc="7036273C">
      <w:numFmt w:val="bullet"/>
      <w:lvlText w:val="•"/>
      <w:lvlJc w:val="left"/>
      <w:pPr>
        <w:ind w:left="7048" w:hanging="361"/>
      </w:pPr>
      <w:rPr>
        <w:rFonts w:hint="default"/>
        <w:lang w:val="en-US" w:eastAsia="en-US" w:bidi="en-US"/>
      </w:rPr>
    </w:lvl>
    <w:lvl w:ilvl="7" w:tplc="9FE46DB4">
      <w:numFmt w:val="bullet"/>
      <w:lvlText w:val="•"/>
      <w:lvlJc w:val="left"/>
      <w:pPr>
        <w:ind w:left="7776" w:hanging="361"/>
      </w:pPr>
      <w:rPr>
        <w:rFonts w:hint="default"/>
        <w:lang w:val="en-US" w:eastAsia="en-US" w:bidi="en-US"/>
      </w:rPr>
    </w:lvl>
    <w:lvl w:ilvl="8" w:tplc="03D0885C">
      <w:numFmt w:val="bullet"/>
      <w:lvlText w:val="•"/>
      <w:lvlJc w:val="left"/>
      <w:pPr>
        <w:ind w:left="8504" w:hanging="361"/>
      </w:pPr>
      <w:rPr>
        <w:rFonts w:hint="default"/>
        <w:lang w:val="en-US" w:eastAsia="en-US" w:bidi="en-US"/>
      </w:rPr>
    </w:lvl>
  </w:abstractNum>
  <w:abstractNum w:abstractNumId="2" w15:restartNumberingAfterBreak="0">
    <w:nsid w:val="565F3386"/>
    <w:multiLevelType w:val="hybridMultilevel"/>
    <w:tmpl w:val="B35C68D2"/>
    <w:lvl w:ilvl="0" w:tplc="A9E67AAE">
      <w:start w:val="2"/>
      <w:numFmt w:val="decimal"/>
      <w:lvlText w:val="%1."/>
      <w:lvlJc w:val="left"/>
      <w:pPr>
        <w:ind w:left="2560" w:hanging="240"/>
        <w:jc w:val="left"/>
      </w:pPr>
      <w:rPr>
        <w:rFonts w:ascii="Times New Roman" w:eastAsia="Times New Roman" w:hAnsi="Times New Roman" w:cs="Times New Roman" w:hint="default"/>
        <w:spacing w:val="-2"/>
        <w:w w:val="99"/>
        <w:sz w:val="24"/>
        <w:szCs w:val="24"/>
        <w:lang w:val="en-US" w:eastAsia="en-US" w:bidi="en-US"/>
      </w:rPr>
    </w:lvl>
    <w:lvl w:ilvl="1" w:tplc="FDEE5AB0">
      <w:numFmt w:val="bullet"/>
      <w:lvlText w:val="•"/>
      <w:lvlJc w:val="left"/>
      <w:pPr>
        <w:ind w:left="3300" w:hanging="240"/>
      </w:pPr>
      <w:rPr>
        <w:rFonts w:hint="default"/>
        <w:lang w:val="en-US" w:eastAsia="en-US" w:bidi="en-US"/>
      </w:rPr>
    </w:lvl>
    <w:lvl w:ilvl="2" w:tplc="639A7CCA">
      <w:numFmt w:val="bullet"/>
      <w:lvlText w:val="•"/>
      <w:lvlJc w:val="left"/>
      <w:pPr>
        <w:ind w:left="4040" w:hanging="240"/>
      </w:pPr>
      <w:rPr>
        <w:rFonts w:hint="default"/>
        <w:lang w:val="en-US" w:eastAsia="en-US" w:bidi="en-US"/>
      </w:rPr>
    </w:lvl>
    <w:lvl w:ilvl="3" w:tplc="D0EEB590">
      <w:numFmt w:val="bullet"/>
      <w:lvlText w:val="•"/>
      <w:lvlJc w:val="left"/>
      <w:pPr>
        <w:ind w:left="4780" w:hanging="240"/>
      </w:pPr>
      <w:rPr>
        <w:rFonts w:hint="default"/>
        <w:lang w:val="en-US" w:eastAsia="en-US" w:bidi="en-US"/>
      </w:rPr>
    </w:lvl>
    <w:lvl w:ilvl="4" w:tplc="C34E42EA">
      <w:numFmt w:val="bullet"/>
      <w:lvlText w:val="•"/>
      <w:lvlJc w:val="left"/>
      <w:pPr>
        <w:ind w:left="5520" w:hanging="240"/>
      </w:pPr>
      <w:rPr>
        <w:rFonts w:hint="default"/>
        <w:lang w:val="en-US" w:eastAsia="en-US" w:bidi="en-US"/>
      </w:rPr>
    </w:lvl>
    <w:lvl w:ilvl="5" w:tplc="5B2C051A">
      <w:numFmt w:val="bullet"/>
      <w:lvlText w:val="•"/>
      <w:lvlJc w:val="left"/>
      <w:pPr>
        <w:ind w:left="6260" w:hanging="240"/>
      </w:pPr>
      <w:rPr>
        <w:rFonts w:hint="default"/>
        <w:lang w:val="en-US" w:eastAsia="en-US" w:bidi="en-US"/>
      </w:rPr>
    </w:lvl>
    <w:lvl w:ilvl="6" w:tplc="EFC890FC">
      <w:numFmt w:val="bullet"/>
      <w:lvlText w:val="•"/>
      <w:lvlJc w:val="left"/>
      <w:pPr>
        <w:ind w:left="7000" w:hanging="240"/>
      </w:pPr>
      <w:rPr>
        <w:rFonts w:hint="default"/>
        <w:lang w:val="en-US" w:eastAsia="en-US" w:bidi="en-US"/>
      </w:rPr>
    </w:lvl>
    <w:lvl w:ilvl="7" w:tplc="893A0A32">
      <w:numFmt w:val="bullet"/>
      <w:lvlText w:val="•"/>
      <w:lvlJc w:val="left"/>
      <w:pPr>
        <w:ind w:left="7740" w:hanging="240"/>
      </w:pPr>
      <w:rPr>
        <w:rFonts w:hint="default"/>
        <w:lang w:val="en-US" w:eastAsia="en-US" w:bidi="en-US"/>
      </w:rPr>
    </w:lvl>
    <w:lvl w:ilvl="8" w:tplc="84204A4E">
      <w:numFmt w:val="bullet"/>
      <w:lvlText w:val="•"/>
      <w:lvlJc w:val="left"/>
      <w:pPr>
        <w:ind w:left="8480" w:hanging="24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A74D0"/>
    <w:rsid w:val="006C1C4C"/>
    <w:rsid w:val="00CA74D0"/>
    <w:rsid w:val="00E0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8EAA90D-0BFE-4D5B-BA5C-AB2A4CE0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3</cp:revision>
  <dcterms:created xsi:type="dcterms:W3CDTF">2019-05-10T20:39:00Z</dcterms:created>
  <dcterms:modified xsi:type="dcterms:W3CDTF">2019-05-10T20:39:00Z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Word 2016</vt:lpwstr>
  </property>
  <property fmtid="{D5CDD505-2E9C-101B-9397-08002B2CF9AE}" pid="4" name="LastSaved">
    <vt:filetime>2019-05-10T00:00:00Z</vt:filetime>
  </property>
</Properties>
</file>